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B70ED" w:rsidRDefault="004E59D6" w:rsidP="004E59D6">
      <w:pPr>
        <w:rPr>
          <w:b/>
          <w:sz w:val="28"/>
          <w:szCs w:val="28"/>
        </w:rPr>
      </w:pPr>
      <w:r>
        <w:rPr>
          <w:b/>
          <w:sz w:val="28"/>
          <w:szCs w:val="28"/>
          <w:lang w:val="tt-RU"/>
        </w:rPr>
        <w:t xml:space="preserve"> </w:t>
      </w:r>
      <w:r>
        <w:rPr>
          <w:b/>
          <w:sz w:val="28"/>
          <w:szCs w:val="28"/>
        </w:rPr>
        <w:t xml:space="preserve">  </w:t>
      </w:r>
      <w:r w:rsidR="003562C6" w:rsidRPr="003562C6">
        <w:rPr>
          <w:b/>
          <w:noProof/>
          <w:sz w:val="28"/>
          <w:szCs w:val="28"/>
        </w:rPr>
        <w:drawing>
          <wp:inline distT="0" distB="0" distL="0" distR="0">
            <wp:extent cx="6106160" cy="8396968"/>
            <wp:effectExtent l="0" t="0" r="8890" b="4445"/>
            <wp:docPr id="1" name="Рисунок 1" descr="E:\РАБ ПРОГРАММЫ\Рабочая программа  по родному тата  яз 6кл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РАБ ПРОГРАММЫ\Рабочая программа  по родному тата  яз 6кл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6160" cy="83969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70ED" w:rsidRDefault="005B70ED" w:rsidP="004E59D6">
      <w:pPr>
        <w:rPr>
          <w:b/>
          <w:sz w:val="28"/>
          <w:szCs w:val="28"/>
        </w:rPr>
      </w:pPr>
    </w:p>
    <w:p w:rsidR="005B70ED" w:rsidRDefault="005B70ED" w:rsidP="004E59D6">
      <w:pPr>
        <w:rPr>
          <w:b/>
          <w:sz w:val="28"/>
          <w:szCs w:val="28"/>
        </w:rPr>
      </w:pPr>
    </w:p>
    <w:p w:rsidR="005B70ED" w:rsidRDefault="005B70ED" w:rsidP="004E59D6">
      <w:pPr>
        <w:rPr>
          <w:b/>
          <w:sz w:val="28"/>
          <w:szCs w:val="28"/>
        </w:rPr>
      </w:pPr>
    </w:p>
    <w:p w:rsidR="00284778" w:rsidRPr="00F77C95" w:rsidRDefault="00284778" w:rsidP="00284778">
      <w:pPr>
        <w:widowControl w:val="0"/>
        <w:tabs>
          <w:tab w:val="left" w:pos="1911"/>
        </w:tabs>
        <w:autoSpaceDE w:val="0"/>
        <w:autoSpaceDN w:val="0"/>
        <w:spacing w:before="8"/>
        <w:ind w:right="1466"/>
        <w:rPr>
          <w:sz w:val="28"/>
          <w:lang w:bidi="ru-RU"/>
        </w:rPr>
      </w:pPr>
      <w:bookmarkStart w:id="0" w:name="_GoBack"/>
      <w:bookmarkEnd w:id="0"/>
      <w:r w:rsidRPr="00F77C95">
        <w:rPr>
          <w:lang w:bidi="ru-RU"/>
        </w:rPr>
        <w:lastRenderedPageBreak/>
        <w:t xml:space="preserve">  Рабочая программа учебного предмета «Родной (татарский) язык» для общеобразовательных организаций с обучением на русском языке составлена на основе:</w:t>
      </w:r>
    </w:p>
    <w:p w:rsidR="00284778" w:rsidRPr="00F77C95" w:rsidRDefault="00284778" w:rsidP="00284778">
      <w:pPr>
        <w:widowControl w:val="0"/>
        <w:tabs>
          <w:tab w:val="left" w:pos="1647"/>
        </w:tabs>
        <w:autoSpaceDE w:val="0"/>
        <w:autoSpaceDN w:val="0"/>
        <w:spacing w:before="64"/>
        <w:ind w:right="1739"/>
        <w:rPr>
          <w:lang w:bidi="ru-RU"/>
        </w:rPr>
      </w:pPr>
      <w:r w:rsidRPr="00F77C95">
        <w:rPr>
          <w:lang w:bidi="ru-RU"/>
        </w:rPr>
        <w:t xml:space="preserve">Примерной рабочей программы учебного предмета </w:t>
      </w:r>
      <w:proofErr w:type="gramStart"/>
      <w:r w:rsidRPr="00F77C95">
        <w:rPr>
          <w:lang w:bidi="ru-RU"/>
        </w:rPr>
        <w:t>Родной(</w:t>
      </w:r>
      <w:proofErr w:type="gramEnd"/>
      <w:r w:rsidRPr="00F77C95">
        <w:rPr>
          <w:lang w:bidi="ru-RU"/>
        </w:rPr>
        <w:t xml:space="preserve">татарский ) язык для общеобразовательных организаций с обучением на русском языке (одобрена решением федерального </w:t>
      </w:r>
      <w:proofErr w:type="spellStart"/>
      <w:r w:rsidRPr="00F77C95">
        <w:rPr>
          <w:spacing w:val="-3"/>
          <w:lang w:bidi="ru-RU"/>
        </w:rPr>
        <w:t>учебно</w:t>
      </w:r>
      <w:proofErr w:type="spellEnd"/>
      <w:r w:rsidRPr="00F77C95">
        <w:rPr>
          <w:spacing w:val="-3"/>
          <w:lang w:bidi="ru-RU"/>
        </w:rPr>
        <w:t xml:space="preserve"> </w:t>
      </w:r>
      <w:r w:rsidRPr="00F77C95">
        <w:rPr>
          <w:lang w:bidi="ru-RU"/>
        </w:rPr>
        <w:t>– методического объединения по общему образованию, протокол от 16 мая 2017 г. №</w:t>
      </w:r>
      <w:r w:rsidRPr="00F77C95">
        <w:rPr>
          <w:spacing w:val="-14"/>
          <w:lang w:bidi="ru-RU"/>
        </w:rPr>
        <w:t xml:space="preserve"> </w:t>
      </w:r>
      <w:r w:rsidRPr="00F77C95">
        <w:rPr>
          <w:lang w:bidi="ru-RU"/>
        </w:rPr>
        <w:t>2/17);</w:t>
      </w:r>
    </w:p>
    <w:p w:rsidR="00284778" w:rsidRPr="00355EEA" w:rsidRDefault="00284778" w:rsidP="00284778">
      <w:pPr>
        <w:tabs>
          <w:tab w:val="left" w:pos="969"/>
        </w:tabs>
        <w:spacing w:line="236" w:lineRule="auto"/>
        <w:ind w:right="80"/>
        <w:rPr>
          <w:rFonts w:ascii="Symbol" w:eastAsia="Symbol" w:hAnsi="Symbol" w:cs="Symbol"/>
          <w:sz w:val="23"/>
          <w:szCs w:val="23"/>
        </w:rPr>
      </w:pPr>
      <w:r>
        <w:rPr>
          <w:rFonts w:eastAsia="Times New Roman"/>
          <w:sz w:val="23"/>
          <w:szCs w:val="23"/>
          <w:lang w:val="tt-RU"/>
        </w:rPr>
        <w:t>-</w:t>
      </w:r>
      <w:r>
        <w:rPr>
          <w:rFonts w:eastAsia="Times New Roman"/>
          <w:sz w:val="23"/>
          <w:szCs w:val="23"/>
        </w:rPr>
        <w:t>ФГОС ООО (Приказ Министерства образования и науки РФ от 17 декабря 2010 г.№1897</w:t>
      </w:r>
    </w:p>
    <w:p w:rsidR="00284778" w:rsidRPr="00355EEA" w:rsidRDefault="00284778" w:rsidP="00284778">
      <w:pPr>
        <w:tabs>
          <w:tab w:val="left" w:pos="960"/>
        </w:tabs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  <w:lang w:val="tt-RU"/>
        </w:rPr>
        <w:t>-</w:t>
      </w:r>
      <w:r>
        <w:rPr>
          <w:rFonts w:eastAsia="Times New Roman"/>
          <w:sz w:val="24"/>
          <w:szCs w:val="24"/>
        </w:rPr>
        <w:t>ООП ООО «</w:t>
      </w:r>
      <w:proofErr w:type="spellStart"/>
      <w:r>
        <w:rPr>
          <w:rFonts w:eastAsia="Times New Roman"/>
          <w:sz w:val="24"/>
          <w:szCs w:val="24"/>
        </w:rPr>
        <w:t>Ерыклинская</w:t>
      </w:r>
      <w:proofErr w:type="spellEnd"/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sz w:val="24"/>
          <w:szCs w:val="24"/>
        </w:rPr>
        <w:t>ООШ»Приказ</w:t>
      </w:r>
      <w:proofErr w:type="spellEnd"/>
      <w:r>
        <w:rPr>
          <w:rFonts w:eastAsia="Times New Roman"/>
          <w:sz w:val="24"/>
          <w:szCs w:val="24"/>
        </w:rPr>
        <w:t xml:space="preserve"> №65 от 29.08.19</w:t>
      </w:r>
    </w:p>
    <w:p w:rsidR="00284778" w:rsidRPr="00355EEA" w:rsidRDefault="00284778" w:rsidP="00284778">
      <w:pPr>
        <w:tabs>
          <w:tab w:val="left" w:pos="960"/>
        </w:tabs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  <w:lang w:val="tt-RU"/>
        </w:rPr>
        <w:t>-</w:t>
      </w:r>
      <w:r>
        <w:rPr>
          <w:rFonts w:eastAsia="Times New Roman"/>
          <w:sz w:val="24"/>
          <w:szCs w:val="24"/>
        </w:rPr>
        <w:t xml:space="preserve">Положение о рабочей программе педагога МБОУ </w:t>
      </w:r>
      <w:proofErr w:type="spellStart"/>
      <w:r>
        <w:rPr>
          <w:rFonts w:eastAsia="Times New Roman"/>
          <w:sz w:val="24"/>
          <w:szCs w:val="24"/>
        </w:rPr>
        <w:t>Ерыклинская</w:t>
      </w:r>
      <w:proofErr w:type="spellEnd"/>
      <w:r>
        <w:rPr>
          <w:rFonts w:eastAsia="Times New Roman"/>
          <w:sz w:val="24"/>
          <w:szCs w:val="24"/>
        </w:rPr>
        <w:t xml:space="preserve"> ООШ» Приказ№73 от 01.09.2016</w:t>
      </w:r>
    </w:p>
    <w:p w:rsidR="004E59D6" w:rsidRDefault="004E59D6" w:rsidP="004E59D6">
      <w:pPr>
        <w:tabs>
          <w:tab w:val="left" w:pos="960"/>
        </w:tabs>
        <w:ind w:left="960"/>
        <w:rPr>
          <w:rFonts w:ascii="Symbol" w:eastAsia="Symbol" w:hAnsi="Symbol" w:cs="Symbol"/>
          <w:sz w:val="24"/>
          <w:szCs w:val="24"/>
        </w:rPr>
      </w:pPr>
    </w:p>
    <w:p w:rsidR="00B13D98" w:rsidRDefault="00B13D98" w:rsidP="00B13D98">
      <w:pPr>
        <w:ind w:left="28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. Планируемые результаты обучения</w:t>
      </w:r>
    </w:p>
    <w:p w:rsidR="00B13D98" w:rsidRDefault="00B13D98" w:rsidP="00B13D98">
      <w:pPr>
        <w:spacing w:line="2" w:lineRule="exact"/>
        <w:rPr>
          <w:sz w:val="20"/>
          <w:szCs w:val="20"/>
        </w:rPr>
      </w:pPr>
    </w:p>
    <w:p w:rsidR="00B13D98" w:rsidRDefault="00F25D6F" w:rsidP="00B13D98">
      <w:pPr>
        <w:ind w:left="47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6</w:t>
      </w:r>
      <w:r w:rsidR="00F91306">
        <w:rPr>
          <w:rFonts w:eastAsia="Times New Roman"/>
          <w:b/>
          <w:bCs/>
          <w:sz w:val="24"/>
          <w:szCs w:val="24"/>
        </w:rPr>
        <w:t xml:space="preserve"> классе</w:t>
      </w:r>
    </w:p>
    <w:p w:rsidR="00B13D98" w:rsidRDefault="00B13D98" w:rsidP="00B13D98">
      <w:pPr>
        <w:spacing w:line="5" w:lineRule="exact"/>
        <w:rPr>
          <w:sz w:val="20"/>
          <w:szCs w:val="20"/>
        </w:rPr>
      </w:pPr>
    </w:p>
    <w:p w:rsidR="00B13D98" w:rsidRDefault="006028EE" w:rsidP="00B13D98">
      <w:pPr>
        <w:spacing w:line="233" w:lineRule="auto"/>
        <w:ind w:left="260" w:firstLine="721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Освоение программы 6</w:t>
      </w:r>
      <w:r w:rsidR="00F91306">
        <w:rPr>
          <w:rFonts w:eastAsia="Times New Roman"/>
          <w:sz w:val="24"/>
          <w:szCs w:val="24"/>
        </w:rPr>
        <w:t xml:space="preserve"> классе</w:t>
      </w:r>
      <w:r w:rsidR="00B13D98">
        <w:rPr>
          <w:rFonts w:eastAsia="Times New Roman"/>
          <w:sz w:val="24"/>
          <w:szCs w:val="24"/>
        </w:rPr>
        <w:t xml:space="preserve"> предусматривает формирование у них следующих </w:t>
      </w:r>
      <w:r w:rsidR="00B13D98">
        <w:rPr>
          <w:rFonts w:eastAsia="Times New Roman"/>
          <w:b/>
          <w:bCs/>
          <w:sz w:val="24"/>
          <w:szCs w:val="24"/>
        </w:rPr>
        <w:t>личностных результатов</w:t>
      </w:r>
      <w:r w:rsidR="00B13D98">
        <w:rPr>
          <w:rFonts w:eastAsia="Times New Roman"/>
          <w:sz w:val="24"/>
          <w:szCs w:val="24"/>
        </w:rPr>
        <w:t>:</w:t>
      </w:r>
    </w:p>
    <w:p w:rsidR="00B13D98" w:rsidRDefault="00B13D98" w:rsidP="00B13D98">
      <w:pPr>
        <w:spacing w:line="4" w:lineRule="exact"/>
        <w:rPr>
          <w:sz w:val="20"/>
          <w:szCs w:val="20"/>
        </w:rPr>
      </w:pPr>
    </w:p>
    <w:p w:rsidR="00B13D98" w:rsidRDefault="00B13D98" w:rsidP="00B13D98">
      <w:pPr>
        <w:ind w:left="98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–уважительное отношение к</w:t>
      </w:r>
      <w:r w:rsidR="005127E5">
        <w:rPr>
          <w:rFonts w:eastAsia="Times New Roman"/>
          <w:sz w:val="24"/>
          <w:szCs w:val="24"/>
        </w:rPr>
        <w:t xml:space="preserve"> </w:t>
      </w:r>
      <w:proofErr w:type="gramStart"/>
      <w:r w:rsidR="005127E5">
        <w:rPr>
          <w:rFonts w:eastAsia="Times New Roman"/>
          <w:sz w:val="24"/>
          <w:szCs w:val="24"/>
        </w:rPr>
        <w:t>родному(</w:t>
      </w:r>
      <w:r>
        <w:rPr>
          <w:rFonts w:eastAsia="Times New Roman"/>
          <w:sz w:val="24"/>
          <w:szCs w:val="24"/>
        </w:rPr>
        <w:t xml:space="preserve"> татарскому</w:t>
      </w:r>
      <w:proofErr w:type="gramEnd"/>
      <w:r w:rsidR="005127E5">
        <w:rPr>
          <w:rFonts w:eastAsia="Times New Roman"/>
          <w:sz w:val="24"/>
          <w:szCs w:val="24"/>
        </w:rPr>
        <w:t>)</w:t>
      </w:r>
      <w:r>
        <w:rPr>
          <w:rFonts w:eastAsia="Times New Roman"/>
          <w:sz w:val="24"/>
          <w:szCs w:val="24"/>
        </w:rPr>
        <w:t xml:space="preserve"> языку как средству  межличностного</w:t>
      </w:r>
    </w:p>
    <w:p w:rsidR="00B13D98" w:rsidRDefault="00B13D98" w:rsidP="00B13D98">
      <w:pPr>
        <w:numPr>
          <w:ilvl w:val="0"/>
          <w:numId w:val="15"/>
        </w:numPr>
        <w:tabs>
          <w:tab w:val="left" w:pos="460"/>
        </w:tabs>
        <w:spacing w:line="238" w:lineRule="auto"/>
        <w:ind w:left="460" w:hanging="20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межкультурного общения и желание изучить его на должном уровне;</w:t>
      </w:r>
    </w:p>
    <w:p w:rsidR="00B13D98" w:rsidRDefault="00B13D98" w:rsidP="00B13D98">
      <w:pPr>
        <w:spacing w:line="2" w:lineRule="exact"/>
        <w:rPr>
          <w:rFonts w:eastAsia="Times New Roman"/>
          <w:sz w:val="24"/>
          <w:szCs w:val="24"/>
        </w:rPr>
      </w:pPr>
    </w:p>
    <w:p w:rsidR="00B13D98" w:rsidRDefault="00B13D98" w:rsidP="00B13D98">
      <w:pPr>
        <w:ind w:left="98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–</w:t>
      </w:r>
      <w:r>
        <w:rPr>
          <w:rFonts w:eastAsia="Times New Roman"/>
          <w:sz w:val="23"/>
          <w:szCs w:val="23"/>
        </w:rPr>
        <w:t>оценивание жизненных ситуаций, исходя из общечеловеческих норм;</w:t>
      </w:r>
    </w:p>
    <w:p w:rsidR="00B13D98" w:rsidRDefault="00B13D98" w:rsidP="00B13D98">
      <w:pPr>
        <w:spacing w:line="9" w:lineRule="exact"/>
        <w:rPr>
          <w:rFonts w:eastAsia="Times New Roman"/>
          <w:sz w:val="24"/>
          <w:szCs w:val="24"/>
        </w:rPr>
      </w:pPr>
    </w:p>
    <w:p w:rsidR="00B13D98" w:rsidRDefault="00B13D98" w:rsidP="00B13D98">
      <w:pPr>
        <w:spacing w:line="235" w:lineRule="auto"/>
        <w:ind w:left="260" w:firstLine="711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– целостный, социально-ориентированный взгляд на мир в его органичном единстве и разнообразии народов, культур и религий;</w:t>
      </w:r>
    </w:p>
    <w:p w:rsidR="00B13D98" w:rsidRDefault="00B13D98" w:rsidP="00B13D98">
      <w:pPr>
        <w:spacing w:line="11" w:lineRule="exact"/>
        <w:rPr>
          <w:rFonts w:eastAsia="Times New Roman"/>
          <w:sz w:val="24"/>
          <w:szCs w:val="24"/>
        </w:rPr>
      </w:pPr>
    </w:p>
    <w:p w:rsidR="00B13D98" w:rsidRDefault="00B13D98" w:rsidP="00B13D98">
      <w:pPr>
        <w:spacing w:line="235" w:lineRule="auto"/>
        <w:ind w:left="260" w:right="20" w:firstLine="711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– доброжелательное отношение, уважение и толерантность к другому народу, компетентность в межкультурном диалоге.</w:t>
      </w:r>
    </w:p>
    <w:p w:rsidR="00B13D98" w:rsidRDefault="00B13D98" w:rsidP="00B13D98">
      <w:pPr>
        <w:spacing w:line="1" w:lineRule="exact"/>
        <w:rPr>
          <w:rFonts w:eastAsia="Times New Roman"/>
          <w:sz w:val="24"/>
          <w:szCs w:val="24"/>
        </w:rPr>
      </w:pPr>
    </w:p>
    <w:p w:rsidR="00B13D98" w:rsidRDefault="00B13D98" w:rsidP="00B13D98">
      <w:pPr>
        <w:spacing w:line="238" w:lineRule="auto"/>
        <w:ind w:left="96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К </w:t>
      </w:r>
      <w:proofErr w:type="spellStart"/>
      <w:r>
        <w:rPr>
          <w:rFonts w:eastAsia="Times New Roman"/>
          <w:b/>
          <w:bCs/>
          <w:sz w:val="24"/>
          <w:szCs w:val="24"/>
        </w:rPr>
        <w:t>метапредметным</w:t>
      </w:r>
      <w:proofErr w:type="spellEnd"/>
      <w:r>
        <w:rPr>
          <w:rFonts w:eastAsia="Times New Roman"/>
          <w:b/>
          <w:bCs/>
          <w:sz w:val="24"/>
          <w:szCs w:val="24"/>
        </w:rPr>
        <w:t xml:space="preserve"> результатам</w:t>
      </w:r>
      <w:r>
        <w:rPr>
          <w:rFonts w:eastAsia="Times New Roman"/>
          <w:sz w:val="24"/>
          <w:szCs w:val="24"/>
        </w:rPr>
        <w:t xml:space="preserve"> обучения </w:t>
      </w:r>
      <w:r w:rsidR="005127E5">
        <w:rPr>
          <w:rFonts w:eastAsia="Times New Roman"/>
          <w:sz w:val="24"/>
          <w:szCs w:val="24"/>
        </w:rPr>
        <w:t>родному(</w:t>
      </w:r>
      <w:r>
        <w:rPr>
          <w:rFonts w:eastAsia="Times New Roman"/>
          <w:sz w:val="24"/>
          <w:szCs w:val="24"/>
        </w:rPr>
        <w:t>татарскому</w:t>
      </w:r>
      <w:r w:rsidR="005127E5">
        <w:rPr>
          <w:rFonts w:eastAsia="Times New Roman"/>
          <w:sz w:val="24"/>
          <w:szCs w:val="24"/>
        </w:rPr>
        <w:t>)</w:t>
      </w:r>
      <w:r>
        <w:rPr>
          <w:rFonts w:eastAsia="Times New Roman"/>
          <w:sz w:val="24"/>
          <w:szCs w:val="24"/>
        </w:rPr>
        <w:t xml:space="preserve"> языку относятся:</w:t>
      </w:r>
    </w:p>
    <w:p w:rsidR="00B13D98" w:rsidRDefault="00B13D98" w:rsidP="00B13D98">
      <w:pPr>
        <w:spacing w:line="15" w:lineRule="exact"/>
        <w:rPr>
          <w:rFonts w:eastAsia="Times New Roman"/>
          <w:sz w:val="24"/>
          <w:szCs w:val="24"/>
        </w:rPr>
      </w:pPr>
    </w:p>
    <w:p w:rsidR="00B13D98" w:rsidRDefault="00B13D98" w:rsidP="00B13D98">
      <w:pPr>
        <w:spacing w:line="236" w:lineRule="auto"/>
        <w:ind w:left="260" w:firstLine="711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– умение определять понятия, создавать обобщения, устанавливать аналогии, классифицировать, самостоятельно выбирать основания и критерии для классификации, устанавливать причинно-следственные связи, строить логическое рассуждение, умозаключение (индуктивное, дедуктивное, по аналогии) и делать выводы;</w:t>
      </w:r>
    </w:p>
    <w:p w:rsidR="00B13D98" w:rsidRDefault="00B13D98" w:rsidP="00B13D98">
      <w:pPr>
        <w:spacing w:line="18" w:lineRule="exact"/>
        <w:rPr>
          <w:rFonts w:eastAsia="Times New Roman"/>
          <w:sz w:val="24"/>
          <w:szCs w:val="24"/>
        </w:rPr>
      </w:pPr>
    </w:p>
    <w:p w:rsidR="00B13D98" w:rsidRDefault="00B13D98" w:rsidP="00B13D98">
      <w:pPr>
        <w:spacing w:line="233" w:lineRule="auto"/>
        <w:ind w:left="260" w:right="20" w:firstLine="711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– владение культурой активного использования словарей и других поисковых систем;</w:t>
      </w:r>
    </w:p>
    <w:p w:rsidR="00B13D98" w:rsidRDefault="00B13D98" w:rsidP="00B13D98">
      <w:pPr>
        <w:spacing w:line="16" w:lineRule="exact"/>
        <w:rPr>
          <w:rFonts w:eastAsia="Times New Roman"/>
          <w:sz w:val="24"/>
          <w:szCs w:val="24"/>
        </w:rPr>
      </w:pPr>
    </w:p>
    <w:p w:rsidR="00B13D98" w:rsidRDefault="00B13D98" w:rsidP="00B13D98">
      <w:pPr>
        <w:spacing w:line="233" w:lineRule="auto"/>
        <w:ind w:left="260" w:firstLine="711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– умение организовать учебную деятельность, понимая порядок работы, и находить для этого эффективные приемы;</w:t>
      </w:r>
    </w:p>
    <w:p w:rsidR="00B13D98" w:rsidRDefault="00B13D98" w:rsidP="00B13D98">
      <w:pPr>
        <w:spacing w:line="3" w:lineRule="exact"/>
        <w:rPr>
          <w:rFonts w:eastAsia="Times New Roman"/>
          <w:sz w:val="24"/>
          <w:szCs w:val="24"/>
        </w:rPr>
      </w:pPr>
    </w:p>
    <w:p w:rsidR="00B13D98" w:rsidRDefault="00B13D98" w:rsidP="00B13D98">
      <w:pPr>
        <w:ind w:left="98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–умение оценивать качество работы, опираясь на определенные критерии;</w:t>
      </w:r>
    </w:p>
    <w:p w:rsidR="00B13D98" w:rsidRDefault="00B13D98" w:rsidP="00B13D98">
      <w:pPr>
        <w:ind w:left="98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–</w:t>
      </w:r>
      <w:r>
        <w:rPr>
          <w:rFonts w:eastAsia="Times New Roman"/>
          <w:sz w:val="23"/>
          <w:szCs w:val="23"/>
        </w:rPr>
        <w:t>умение анализировать и понимать причины удач и неудач в учебе;</w:t>
      </w:r>
    </w:p>
    <w:p w:rsidR="00B13D98" w:rsidRDefault="00B13D98" w:rsidP="00B13D98">
      <w:pPr>
        <w:spacing w:line="14" w:lineRule="exact"/>
        <w:rPr>
          <w:rFonts w:eastAsia="Times New Roman"/>
          <w:sz w:val="24"/>
          <w:szCs w:val="24"/>
        </w:rPr>
      </w:pPr>
    </w:p>
    <w:p w:rsidR="00B13D98" w:rsidRDefault="00B13D98" w:rsidP="00B13D98">
      <w:pPr>
        <w:spacing w:line="233" w:lineRule="auto"/>
        <w:ind w:left="260" w:firstLine="711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– умение работать индивидуально и в группе: находить общее решение и разрешать конфликты на основе согласования позиций и учета интересов;</w:t>
      </w:r>
    </w:p>
    <w:p w:rsidR="00B13D98" w:rsidRDefault="00B13D98" w:rsidP="00B13D98">
      <w:pPr>
        <w:spacing w:line="16" w:lineRule="exact"/>
        <w:rPr>
          <w:rFonts w:eastAsia="Times New Roman"/>
          <w:sz w:val="24"/>
          <w:szCs w:val="24"/>
        </w:rPr>
      </w:pPr>
    </w:p>
    <w:p w:rsidR="00B13D98" w:rsidRDefault="00B13D98" w:rsidP="00B13D98">
      <w:pPr>
        <w:spacing w:line="233" w:lineRule="auto"/>
        <w:ind w:left="260" w:firstLine="711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– компетентность в области использования информационно-коммуникационных технологий.</w:t>
      </w:r>
    </w:p>
    <w:p w:rsidR="00B13D98" w:rsidRDefault="00B13D98" w:rsidP="00B13D98">
      <w:pPr>
        <w:spacing w:line="16" w:lineRule="exact"/>
        <w:rPr>
          <w:rFonts w:eastAsia="Times New Roman"/>
          <w:sz w:val="24"/>
          <w:szCs w:val="24"/>
        </w:rPr>
      </w:pPr>
    </w:p>
    <w:p w:rsidR="00B13D98" w:rsidRDefault="00B13D98" w:rsidP="00B13D98">
      <w:pPr>
        <w:spacing w:line="237" w:lineRule="auto"/>
        <w:ind w:left="260" w:firstLine="706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 xml:space="preserve">Предметные результаты </w:t>
      </w:r>
      <w:r>
        <w:rPr>
          <w:rFonts w:eastAsia="Times New Roman"/>
          <w:sz w:val="24"/>
          <w:szCs w:val="24"/>
        </w:rPr>
        <w:t>обучения</w:t>
      </w:r>
      <w:r w:rsidR="005127E5">
        <w:rPr>
          <w:rFonts w:eastAsia="Times New Roman"/>
          <w:sz w:val="24"/>
          <w:szCs w:val="24"/>
        </w:rPr>
        <w:t xml:space="preserve"> </w:t>
      </w:r>
      <w:proofErr w:type="gramStart"/>
      <w:r w:rsidR="005127E5">
        <w:rPr>
          <w:rFonts w:eastAsia="Times New Roman"/>
          <w:sz w:val="24"/>
          <w:szCs w:val="24"/>
        </w:rPr>
        <w:t>родному(</w:t>
      </w:r>
      <w:r>
        <w:rPr>
          <w:rFonts w:eastAsia="Times New Roman"/>
          <w:sz w:val="24"/>
          <w:szCs w:val="24"/>
        </w:rPr>
        <w:t xml:space="preserve"> татарскому</w:t>
      </w:r>
      <w:proofErr w:type="gramEnd"/>
      <w:r w:rsidR="005127E5">
        <w:rPr>
          <w:rFonts w:eastAsia="Times New Roman"/>
          <w:sz w:val="24"/>
          <w:szCs w:val="24"/>
        </w:rPr>
        <w:t>)</w:t>
      </w:r>
      <w:r>
        <w:rPr>
          <w:rFonts w:eastAsia="Times New Roman"/>
          <w:sz w:val="24"/>
          <w:szCs w:val="24"/>
        </w:rPr>
        <w:t xml:space="preserve"> языку </w:t>
      </w:r>
    </w:p>
    <w:p w:rsidR="00B13D98" w:rsidRDefault="00B13D98" w:rsidP="00B13D98">
      <w:pPr>
        <w:spacing w:line="2" w:lineRule="exact"/>
        <w:rPr>
          <w:rFonts w:eastAsia="Times New Roman"/>
          <w:sz w:val="24"/>
          <w:szCs w:val="24"/>
        </w:rPr>
      </w:pPr>
    </w:p>
    <w:p w:rsidR="00B13D98" w:rsidRDefault="00B13D98" w:rsidP="00B13D98">
      <w:pPr>
        <w:spacing w:line="234" w:lineRule="auto"/>
        <w:ind w:left="98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По видам речевой деятельности предусматриваются следующие результаты:</w:t>
      </w:r>
    </w:p>
    <w:p w:rsidR="00B13D98" w:rsidRDefault="00B13D98" w:rsidP="00B13D98">
      <w:pPr>
        <w:spacing w:line="7" w:lineRule="exact"/>
        <w:rPr>
          <w:rFonts w:eastAsia="Times New Roman"/>
          <w:sz w:val="24"/>
          <w:szCs w:val="24"/>
        </w:rPr>
      </w:pPr>
    </w:p>
    <w:p w:rsidR="00B13D98" w:rsidRDefault="00B13D98" w:rsidP="00B13D98">
      <w:pPr>
        <w:ind w:left="260"/>
        <w:rPr>
          <w:rFonts w:eastAsia="Times New Roman"/>
          <w:sz w:val="24"/>
          <w:szCs w:val="24"/>
        </w:rPr>
      </w:pPr>
      <w:r>
        <w:rPr>
          <w:rFonts w:eastAsia="Times New Roman"/>
          <w:b/>
          <w:bCs/>
          <w:i/>
          <w:iCs/>
          <w:sz w:val="24"/>
          <w:szCs w:val="24"/>
        </w:rPr>
        <w:t>в говорении</w:t>
      </w:r>
    </w:p>
    <w:p w:rsidR="00B13D98" w:rsidRDefault="00B13D98" w:rsidP="00B13D98">
      <w:pPr>
        <w:numPr>
          <w:ilvl w:val="2"/>
          <w:numId w:val="15"/>
        </w:numPr>
        <w:tabs>
          <w:tab w:val="left" w:pos="1380"/>
        </w:tabs>
        <w:spacing w:line="233" w:lineRule="auto"/>
        <w:ind w:left="1380" w:hanging="40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д</w:t>
      </w:r>
      <w:r>
        <w:rPr>
          <w:rFonts w:eastAsia="Times New Roman"/>
          <w:i/>
          <w:iCs/>
          <w:sz w:val="24"/>
          <w:szCs w:val="24"/>
        </w:rPr>
        <w:t>иалогическая речь:</w:t>
      </w:r>
    </w:p>
    <w:p w:rsidR="00B13D98" w:rsidRDefault="00B13D98" w:rsidP="00B13D98">
      <w:pPr>
        <w:spacing w:line="16" w:lineRule="exact"/>
        <w:rPr>
          <w:sz w:val="20"/>
          <w:szCs w:val="20"/>
        </w:rPr>
      </w:pPr>
    </w:p>
    <w:p w:rsidR="00B13D98" w:rsidRDefault="00B13D98" w:rsidP="00B13D98">
      <w:pPr>
        <w:spacing w:line="233" w:lineRule="auto"/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умение вести диалоги этикетного характера, диалог-расспрос, диалог-побуждение к действию, диалог-обмен мнениями, комбинированные диалоги.</w:t>
      </w:r>
    </w:p>
    <w:p w:rsidR="00B13D98" w:rsidRDefault="00B13D98" w:rsidP="00B13D98">
      <w:pPr>
        <w:spacing w:line="4" w:lineRule="exact"/>
        <w:rPr>
          <w:sz w:val="20"/>
          <w:szCs w:val="20"/>
        </w:rPr>
      </w:pPr>
    </w:p>
    <w:p w:rsidR="00B13D98" w:rsidRDefault="00B13D98" w:rsidP="00B13D98">
      <w:pPr>
        <w:tabs>
          <w:tab w:val="left" w:pos="1620"/>
          <w:tab w:val="left" w:pos="3580"/>
          <w:tab w:val="left" w:pos="4660"/>
          <w:tab w:val="left" w:pos="6520"/>
          <w:tab w:val="left" w:pos="7820"/>
        </w:tabs>
        <w:ind w:left="82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Объём</w:t>
      </w:r>
      <w:r>
        <w:rPr>
          <w:rFonts w:eastAsia="Times New Roman"/>
          <w:sz w:val="24"/>
          <w:szCs w:val="24"/>
        </w:rPr>
        <w:tab/>
      </w:r>
      <w:proofErr w:type="gramStart"/>
      <w:r>
        <w:rPr>
          <w:rFonts w:eastAsia="Times New Roman"/>
          <w:sz w:val="24"/>
          <w:szCs w:val="24"/>
        </w:rPr>
        <w:t>диалога:  каждый</w:t>
      </w:r>
      <w:proofErr w:type="gramEnd"/>
      <w:r>
        <w:rPr>
          <w:rFonts w:eastAsia="Times New Roman"/>
          <w:sz w:val="24"/>
          <w:szCs w:val="24"/>
        </w:rPr>
        <w:tab/>
        <w:t>участник</w:t>
      </w:r>
      <w:r>
        <w:rPr>
          <w:rFonts w:eastAsia="Times New Roman"/>
          <w:sz w:val="24"/>
          <w:szCs w:val="24"/>
        </w:rPr>
        <w:tab/>
        <w:t>диалога  должен</w:t>
      </w:r>
      <w:r>
        <w:rPr>
          <w:rFonts w:eastAsia="Times New Roman"/>
          <w:sz w:val="24"/>
          <w:szCs w:val="24"/>
        </w:rPr>
        <w:tab/>
        <w:t>произнести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6-8  реплик  (5–7</w:t>
      </w:r>
    </w:p>
    <w:p w:rsidR="00B13D98" w:rsidRDefault="00B13D98" w:rsidP="00B13D98">
      <w:pPr>
        <w:spacing w:line="238" w:lineRule="auto"/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классы</w:t>
      </w:r>
      <w:proofErr w:type="gramStart"/>
      <w:r>
        <w:rPr>
          <w:rFonts w:eastAsia="Times New Roman"/>
          <w:sz w:val="24"/>
          <w:szCs w:val="24"/>
        </w:rPr>
        <w:t>),  8</w:t>
      </w:r>
      <w:proofErr w:type="gramEnd"/>
      <w:r>
        <w:rPr>
          <w:rFonts w:eastAsia="Times New Roman"/>
          <w:sz w:val="24"/>
          <w:szCs w:val="24"/>
        </w:rPr>
        <w:t>-10 реплик (8–9 классы). Продолжительность диалога: 1–2 мин. (9 класс).</w:t>
      </w:r>
    </w:p>
    <w:p w:rsidR="00B13D98" w:rsidRDefault="00B13D98" w:rsidP="00B13D98">
      <w:pPr>
        <w:spacing w:line="15" w:lineRule="exact"/>
        <w:rPr>
          <w:sz w:val="20"/>
          <w:szCs w:val="20"/>
        </w:rPr>
      </w:pPr>
    </w:p>
    <w:p w:rsidR="00B13D98" w:rsidRDefault="00B13D98" w:rsidP="00B13D98">
      <w:pPr>
        <w:numPr>
          <w:ilvl w:val="0"/>
          <w:numId w:val="2"/>
        </w:numPr>
        <w:tabs>
          <w:tab w:val="left" w:pos="1110"/>
        </w:tabs>
        <w:spacing w:line="237" w:lineRule="auto"/>
        <w:ind w:left="260" w:firstLine="567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 xml:space="preserve">Монологическая речь: </w:t>
      </w:r>
      <w:r>
        <w:rPr>
          <w:rFonts w:eastAsia="Times New Roman"/>
          <w:sz w:val="24"/>
          <w:szCs w:val="24"/>
        </w:rPr>
        <w:t>умение пользоваться основными коммуникативными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типами речи: описанием, сообщением, рассказом (включающим эмоционально-оценочные суждения), рассуждением (характеристикой) с высказыванием своего мнения и краткой аргументацией с опорой и без опоры на прочитанный или услышанный текст, либо заданную комм</w:t>
      </w:r>
    </w:p>
    <w:p w:rsidR="00B13D98" w:rsidRDefault="00B13D98" w:rsidP="00B13D98">
      <w:pPr>
        <w:spacing w:line="5" w:lineRule="exact"/>
        <w:rPr>
          <w:rFonts w:eastAsia="Times New Roman"/>
          <w:sz w:val="24"/>
          <w:szCs w:val="24"/>
        </w:rPr>
      </w:pPr>
    </w:p>
    <w:p w:rsidR="005127E5" w:rsidRDefault="005127E5" w:rsidP="005127E5">
      <w:pPr>
        <w:tabs>
          <w:tab w:val="left" w:pos="1400"/>
        </w:tabs>
        <w:spacing w:line="238" w:lineRule="auto"/>
        <w:ind w:left="1400"/>
        <w:rPr>
          <w:rFonts w:eastAsia="Times New Roman"/>
          <w:sz w:val="24"/>
          <w:szCs w:val="24"/>
        </w:rPr>
      </w:pPr>
    </w:p>
    <w:p w:rsidR="00B13D98" w:rsidRDefault="005127E5" w:rsidP="005127E5">
      <w:pPr>
        <w:tabs>
          <w:tab w:val="left" w:pos="1400"/>
        </w:tabs>
        <w:spacing w:line="238" w:lineRule="auto"/>
        <w:ind w:left="140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lastRenderedPageBreak/>
        <w:t>3)</w:t>
      </w:r>
      <w:proofErr w:type="spellStart"/>
      <w:r w:rsidR="00B13D98">
        <w:rPr>
          <w:rFonts w:eastAsia="Times New Roman"/>
          <w:sz w:val="24"/>
          <w:szCs w:val="24"/>
        </w:rPr>
        <w:t>уникативную</w:t>
      </w:r>
      <w:proofErr w:type="spellEnd"/>
      <w:r w:rsidR="00B13D98">
        <w:rPr>
          <w:rFonts w:eastAsia="Times New Roman"/>
          <w:sz w:val="24"/>
          <w:szCs w:val="24"/>
        </w:rPr>
        <w:t xml:space="preserve"> ситуацию.</w:t>
      </w:r>
    </w:p>
    <w:p w:rsidR="00B13D98" w:rsidRDefault="00B13D98" w:rsidP="00B13D98">
      <w:pPr>
        <w:spacing w:line="3" w:lineRule="exact"/>
        <w:rPr>
          <w:sz w:val="20"/>
          <w:szCs w:val="20"/>
        </w:rPr>
      </w:pPr>
    </w:p>
    <w:p w:rsidR="00B13D98" w:rsidRDefault="00B13D98" w:rsidP="00B13D98">
      <w:pPr>
        <w:ind w:left="820"/>
        <w:rPr>
          <w:sz w:val="20"/>
          <w:szCs w:val="20"/>
        </w:rPr>
      </w:pPr>
      <w:proofErr w:type="gramStart"/>
      <w:r>
        <w:rPr>
          <w:rFonts w:eastAsia="Times New Roman"/>
          <w:sz w:val="24"/>
          <w:szCs w:val="24"/>
        </w:rPr>
        <w:t>Объем  монологического</w:t>
      </w:r>
      <w:proofErr w:type="gramEnd"/>
      <w:r>
        <w:rPr>
          <w:rFonts w:eastAsia="Times New Roman"/>
          <w:sz w:val="24"/>
          <w:szCs w:val="24"/>
        </w:rPr>
        <w:t xml:space="preserve">  высказывания:  8-10 фраз  (5–7  классы);  10-15  фраз  (8–9</w:t>
      </w:r>
    </w:p>
    <w:p w:rsidR="00B13D98" w:rsidRDefault="00B13D98" w:rsidP="00B13D98">
      <w:pPr>
        <w:spacing w:line="237" w:lineRule="auto"/>
        <w:ind w:left="26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классы). Продолжительность монолога: 2 мин (9 класс)</w:t>
      </w:r>
    </w:p>
    <w:p w:rsidR="00B13D98" w:rsidRDefault="00B13D98" w:rsidP="00B13D98">
      <w:pPr>
        <w:spacing w:line="237" w:lineRule="auto"/>
        <w:ind w:left="260" w:firstLine="562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дальнейшее развитие и совершенствование восприятия и понимания на слух аутентичных аудио и видеотекстов с разной глубиной проникновения в их содержание (с пониманием основного содержания, с выборочным и полным пониманием воспринимаемого на слух текста) в зависимости от коммуникативной задачи и функционального типа текста.</w:t>
      </w:r>
    </w:p>
    <w:p w:rsidR="00B13D98" w:rsidRDefault="00B13D98" w:rsidP="00B13D98">
      <w:pPr>
        <w:spacing w:line="20" w:lineRule="exact"/>
        <w:rPr>
          <w:sz w:val="20"/>
          <w:szCs w:val="20"/>
        </w:rPr>
      </w:pPr>
    </w:p>
    <w:p w:rsidR="00B13D98" w:rsidRDefault="00B13D98" w:rsidP="00B13D98">
      <w:pPr>
        <w:spacing w:line="236" w:lineRule="auto"/>
        <w:ind w:left="260" w:firstLine="562"/>
        <w:jc w:val="both"/>
        <w:rPr>
          <w:sz w:val="20"/>
          <w:szCs w:val="20"/>
        </w:rPr>
      </w:pPr>
      <w:proofErr w:type="spellStart"/>
      <w:r>
        <w:rPr>
          <w:rFonts w:eastAsia="Times New Roman"/>
          <w:sz w:val="24"/>
          <w:szCs w:val="24"/>
        </w:rPr>
        <w:t>Аудирование</w:t>
      </w:r>
      <w:proofErr w:type="spellEnd"/>
      <w:r>
        <w:rPr>
          <w:rFonts w:eastAsia="Times New Roman"/>
          <w:sz w:val="24"/>
          <w:szCs w:val="24"/>
        </w:rPr>
        <w:t xml:space="preserve"> с полным пониманием содержания осуществляется на несложных текстах, построенных на полностью знакомом учащимся языковом материале. Время звучания текстов для </w:t>
      </w:r>
      <w:proofErr w:type="spellStart"/>
      <w:r>
        <w:rPr>
          <w:rFonts w:eastAsia="Times New Roman"/>
          <w:sz w:val="24"/>
          <w:szCs w:val="24"/>
        </w:rPr>
        <w:t>аудирования</w:t>
      </w:r>
      <w:proofErr w:type="spellEnd"/>
      <w:r>
        <w:rPr>
          <w:rFonts w:eastAsia="Times New Roman"/>
          <w:sz w:val="24"/>
          <w:szCs w:val="24"/>
        </w:rPr>
        <w:t xml:space="preserve"> – до 1 мин.</w:t>
      </w:r>
    </w:p>
    <w:p w:rsidR="00B13D98" w:rsidRDefault="00B13D98" w:rsidP="00B13D98">
      <w:pPr>
        <w:spacing w:line="11" w:lineRule="exact"/>
        <w:rPr>
          <w:sz w:val="20"/>
          <w:szCs w:val="20"/>
        </w:rPr>
      </w:pPr>
    </w:p>
    <w:p w:rsidR="00B13D98" w:rsidRDefault="00B13D98" w:rsidP="00B13D98">
      <w:pPr>
        <w:spacing w:line="237" w:lineRule="auto"/>
        <w:ind w:left="260" w:firstLine="562"/>
        <w:jc w:val="both"/>
        <w:rPr>
          <w:sz w:val="20"/>
          <w:szCs w:val="20"/>
        </w:rPr>
      </w:pPr>
      <w:proofErr w:type="spellStart"/>
      <w:r>
        <w:rPr>
          <w:rFonts w:eastAsia="Times New Roman"/>
          <w:sz w:val="24"/>
          <w:szCs w:val="24"/>
        </w:rPr>
        <w:t>Аудирование</w:t>
      </w:r>
      <w:proofErr w:type="spellEnd"/>
      <w:r>
        <w:rPr>
          <w:rFonts w:eastAsia="Times New Roman"/>
          <w:sz w:val="24"/>
          <w:szCs w:val="24"/>
        </w:rPr>
        <w:t xml:space="preserve"> с выборочным пониманием нужной или интересующей информации предполагает умение выделить значимую информацию в одном или нескольких аутентичных коротких текстах прагматического характера, опуская избыточную информацию. Время звучания текстов для </w:t>
      </w:r>
      <w:proofErr w:type="spellStart"/>
      <w:r>
        <w:rPr>
          <w:rFonts w:eastAsia="Times New Roman"/>
          <w:sz w:val="24"/>
          <w:szCs w:val="24"/>
        </w:rPr>
        <w:t>аудирования</w:t>
      </w:r>
      <w:proofErr w:type="spellEnd"/>
      <w:r>
        <w:rPr>
          <w:rFonts w:eastAsia="Times New Roman"/>
          <w:sz w:val="24"/>
          <w:szCs w:val="24"/>
        </w:rPr>
        <w:t>: до 1,5 мин.</w:t>
      </w:r>
    </w:p>
    <w:p w:rsidR="00B13D98" w:rsidRDefault="00B13D98" w:rsidP="00B13D98">
      <w:pPr>
        <w:spacing w:line="19" w:lineRule="exact"/>
        <w:rPr>
          <w:sz w:val="20"/>
          <w:szCs w:val="20"/>
        </w:rPr>
      </w:pPr>
    </w:p>
    <w:p w:rsidR="00B13D98" w:rsidRDefault="005127E5" w:rsidP="005127E5">
      <w:pPr>
        <w:tabs>
          <w:tab w:val="left" w:pos="428"/>
        </w:tabs>
        <w:spacing w:line="233" w:lineRule="auto"/>
        <w:ind w:right="8360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eastAsia="Times New Roman"/>
          <w:b/>
          <w:bCs/>
          <w:i/>
          <w:iCs/>
          <w:sz w:val="24"/>
          <w:szCs w:val="24"/>
        </w:rPr>
        <w:t xml:space="preserve">    -</w:t>
      </w:r>
      <w:r w:rsidR="00B13D98">
        <w:rPr>
          <w:rFonts w:eastAsia="Times New Roman"/>
          <w:b/>
          <w:bCs/>
          <w:i/>
          <w:iCs/>
          <w:sz w:val="24"/>
          <w:szCs w:val="24"/>
        </w:rPr>
        <w:t xml:space="preserve">чтении </w:t>
      </w:r>
      <w:r>
        <w:rPr>
          <w:rFonts w:eastAsia="Times New Roman"/>
          <w:b/>
          <w:bCs/>
          <w:i/>
          <w:iCs/>
          <w:sz w:val="24"/>
          <w:szCs w:val="24"/>
        </w:rPr>
        <w:t xml:space="preserve">      </w:t>
      </w:r>
      <w:r w:rsidR="00B13D98">
        <w:rPr>
          <w:rFonts w:eastAsia="Times New Roman"/>
          <w:sz w:val="24"/>
          <w:szCs w:val="24"/>
        </w:rPr>
        <w:t>умение:</w:t>
      </w:r>
    </w:p>
    <w:p w:rsidR="00B13D98" w:rsidRDefault="00B13D98" w:rsidP="00B13D98">
      <w:pPr>
        <w:spacing w:line="11" w:lineRule="exact"/>
        <w:rPr>
          <w:rFonts w:eastAsia="Times New Roman"/>
          <w:b/>
          <w:bCs/>
          <w:i/>
          <w:iCs/>
          <w:sz w:val="24"/>
          <w:szCs w:val="24"/>
        </w:rPr>
      </w:pPr>
    </w:p>
    <w:p w:rsidR="00B13D98" w:rsidRDefault="00B13D98" w:rsidP="00B13D98">
      <w:pPr>
        <w:spacing w:line="237" w:lineRule="auto"/>
        <w:ind w:left="260" w:firstLine="284"/>
        <w:jc w:val="both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 xml:space="preserve">– </w:t>
      </w:r>
      <w:r>
        <w:rPr>
          <w:rFonts w:eastAsia="Times New Roman"/>
          <w:sz w:val="24"/>
          <w:szCs w:val="24"/>
        </w:rPr>
        <w:t>читать и понимать несложные тексты в языковом плане с различной глубиной и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точностью проникновения в их содержание (в зависимости от вида чтения): с пониманием основного содержания (ознакомительное чтение); с полным пониманием содержания (изучающее чтение); с выборочным пониманием нужной или интересующей информации (просмотровое/поисковое чтение);</w:t>
      </w:r>
    </w:p>
    <w:p w:rsidR="00B13D98" w:rsidRDefault="00B13D98" w:rsidP="00B13D98">
      <w:pPr>
        <w:spacing w:line="20" w:lineRule="exact"/>
        <w:rPr>
          <w:rFonts w:eastAsia="Times New Roman"/>
          <w:b/>
          <w:bCs/>
          <w:i/>
          <w:iCs/>
          <w:sz w:val="24"/>
          <w:szCs w:val="24"/>
        </w:rPr>
      </w:pPr>
    </w:p>
    <w:p w:rsidR="00B13D98" w:rsidRDefault="00B13D98" w:rsidP="00B13D98">
      <w:pPr>
        <w:ind w:left="260" w:firstLine="284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eastAsia="Times New Roman"/>
          <w:sz w:val="24"/>
          <w:szCs w:val="24"/>
        </w:rPr>
        <w:t>– формулировать простые выводы на основе информации, которая содержится в тексте;</w:t>
      </w:r>
    </w:p>
    <w:p w:rsidR="00B13D98" w:rsidRDefault="00B13D98" w:rsidP="00B13D98">
      <w:pPr>
        <w:spacing w:line="276" w:lineRule="exact"/>
        <w:rPr>
          <w:rFonts w:eastAsia="Times New Roman"/>
          <w:b/>
          <w:bCs/>
          <w:i/>
          <w:iCs/>
          <w:sz w:val="24"/>
          <w:szCs w:val="24"/>
        </w:rPr>
      </w:pPr>
    </w:p>
    <w:p w:rsidR="00B13D98" w:rsidRDefault="00B13D98" w:rsidP="00B13D98">
      <w:pPr>
        <w:spacing w:line="233" w:lineRule="auto"/>
        <w:ind w:left="260" w:firstLine="284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eastAsia="Times New Roman"/>
          <w:sz w:val="24"/>
          <w:szCs w:val="24"/>
        </w:rPr>
        <w:t>– прогнозировать содержание книги по ее названию и оформлению, содержанию сообщения, по внешним признакам (основной странице и т.д.).</w:t>
      </w:r>
    </w:p>
    <w:p w:rsidR="00B13D98" w:rsidRDefault="00B13D98" w:rsidP="00B13D98">
      <w:pPr>
        <w:spacing w:line="9" w:lineRule="exact"/>
        <w:rPr>
          <w:rFonts w:eastAsia="Times New Roman"/>
          <w:b/>
          <w:bCs/>
          <w:i/>
          <w:iCs/>
          <w:sz w:val="24"/>
          <w:szCs w:val="24"/>
        </w:rPr>
      </w:pPr>
    </w:p>
    <w:p w:rsidR="00B13D98" w:rsidRDefault="00B13D98" w:rsidP="00B13D98">
      <w:pPr>
        <w:numPr>
          <w:ilvl w:val="0"/>
          <w:numId w:val="3"/>
        </w:numPr>
        <w:tabs>
          <w:tab w:val="left" w:pos="420"/>
        </w:tabs>
        <w:ind w:left="420" w:hanging="160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eastAsia="Times New Roman"/>
          <w:b/>
          <w:bCs/>
          <w:i/>
          <w:iCs/>
          <w:sz w:val="24"/>
          <w:szCs w:val="24"/>
        </w:rPr>
        <w:t>письме</w:t>
      </w:r>
    </w:p>
    <w:p w:rsidR="00B13D98" w:rsidRDefault="00B13D98" w:rsidP="00B13D98">
      <w:pPr>
        <w:spacing w:line="233" w:lineRule="auto"/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умение:</w:t>
      </w:r>
    </w:p>
    <w:p w:rsidR="00B13D98" w:rsidRDefault="00B13D98" w:rsidP="00B13D98">
      <w:pPr>
        <w:spacing w:line="16" w:lineRule="exact"/>
        <w:rPr>
          <w:sz w:val="20"/>
          <w:szCs w:val="20"/>
        </w:rPr>
      </w:pPr>
    </w:p>
    <w:p w:rsidR="00B13D98" w:rsidRDefault="00B13D98" w:rsidP="00B13D98">
      <w:pPr>
        <w:spacing w:line="233" w:lineRule="auto"/>
        <w:ind w:left="260" w:firstLine="284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 xml:space="preserve">– </w:t>
      </w:r>
      <w:r>
        <w:rPr>
          <w:rFonts w:eastAsia="Times New Roman"/>
          <w:sz w:val="24"/>
          <w:szCs w:val="24"/>
        </w:rPr>
        <w:t>писать короткие поздравления с днем рождения и другими праздниками,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выражать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пожелания (объёмом 18-20 слов, включая адрес);</w:t>
      </w:r>
    </w:p>
    <w:p w:rsidR="00B13D98" w:rsidRDefault="00B13D98" w:rsidP="00B13D98">
      <w:pPr>
        <w:spacing w:line="3" w:lineRule="exact"/>
        <w:rPr>
          <w:sz w:val="20"/>
          <w:szCs w:val="20"/>
        </w:rPr>
      </w:pPr>
    </w:p>
    <w:p w:rsidR="00B13D98" w:rsidRDefault="00B13D98" w:rsidP="00B13D98">
      <w:pPr>
        <w:ind w:left="540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 xml:space="preserve">–   </w:t>
      </w:r>
      <w:r>
        <w:rPr>
          <w:rFonts w:eastAsia="Times New Roman"/>
          <w:sz w:val="24"/>
          <w:szCs w:val="24"/>
        </w:rPr>
        <w:t>заполнять формуляры,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бланки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(указывать имя,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фамилию,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пол,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гражданство,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адрес);</w:t>
      </w:r>
    </w:p>
    <w:p w:rsidR="00B13D98" w:rsidRDefault="00B13D98" w:rsidP="00B13D98">
      <w:pPr>
        <w:spacing w:line="9" w:lineRule="exact"/>
        <w:rPr>
          <w:sz w:val="20"/>
          <w:szCs w:val="20"/>
        </w:rPr>
      </w:pPr>
    </w:p>
    <w:p w:rsidR="00B13D98" w:rsidRDefault="00B13D98" w:rsidP="00B13D98">
      <w:pPr>
        <w:spacing w:line="236" w:lineRule="auto"/>
        <w:ind w:left="260" w:firstLine="284"/>
        <w:jc w:val="both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 xml:space="preserve">– </w:t>
      </w:r>
      <w:r>
        <w:rPr>
          <w:rFonts w:eastAsia="Times New Roman"/>
          <w:sz w:val="24"/>
          <w:szCs w:val="24"/>
        </w:rPr>
        <w:t>писать личное письмо с опорой и без опоры на образец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(расспрашивать адресата о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его жизни, делах, сообщать то же самое о себе, выражать благодарность, давать совет, просить о чём-либо). Объём личного письма: 80 слов, включая адрес;</w:t>
      </w:r>
    </w:p>
    <w:p w:rsidR="00B13D98" w:rsidRDefault="00B13D98" w:rsidP="00B13D98">
      <w:pPr>
        <w:spacing w:line="4" w:lineRule="exact"/>
        <w:rPr>
          <w:sz w:val="20"/>
          <w:szCs w:val="20"/>
        </w:rPr>
      </w:pPr>
    </w:p>
    <w:p w:rsidR="00B13D98" w:rsidRDefault="00B13D98" w:rsidP="00B13D98">
      <w:pPr>
        <w:ind w:left="540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 xml:space="preserve">–  </w:t>
      </w:r>
      <w:r>
        <w:rPr>
          <w:rFonts w:eastAsia="Times New Roman"/>
          <w:sz w:val="24"/>
          <w:szCs w:val="24"/>
        </w:rPr>
        <w:t>составлять короткие рассказы;</w:t>
      </w:r>
    </w:p>
    <w:p w:rsidR="00B13D98" w:rsidRDefault="00B13D98" w:rsidP="00B13D98">
      <w:pPr>
        <w:spacing w:line="237" w:lineRule="auto"/>
        <w:ind w:left="540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 xml:space="preserve">–  </w:t>
      </w:r>
      <w:r>
        <w:rPr>
          <w:rFonts w:eastAsia="Times New Roman"/>
          <w:sz w:val="24"/>
          <w:szCs w:val="24"/>
        </w:rPr>
        <w:t>описывать картины;</w:t>
      </w:r>
    </w:p>
    <w:p w:rsidR="00B13D98" w:rsidRDefault="00B13D98" w:rsidP="00B13D98">
      <w:pPr>
        <w:spacing w:line="15" w:lineRule="exact"/>
        <w:rPr>
          <w:sz w:val="20"/>
          <w:szCs w:val="20"/>
        </w:rPr>
      </w:pPr>
    </w:p>
    <w:p w:rsidR="00B13D98" w:rsidRDefault="00B13D98" w:rsidP="00B13D98">
      <w:pPr>
        <w:spacing w:line="233" w:lineRule="auto"/>
        <w:ind w:left="260" w:right="20" w:firstLine="284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 xml:space="preserve">– </w:t>
      </w:r>
      <w:r>
        <w:rPr>
          <w:rFonts w:eastAsia="Times New Roman"/>
          <w:sz w:val="24"/>
          <w:szCs w:val="24"/>
        </w:rPr>
        <w:t>составлять план,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тезисы письменного сообщения,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кратко излагать результаты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проектной деятельности.</w:t>
      </w:r>
    </w:p>
    <w:p w:rsidR="00B13D98" w:rsidRDefault="00B13D98" w:rsidP="00B13D98">
      <w:pPr>
        <w:spacing w:line="237" w:lineRule="auto"/>
        <w:ind w:left="260"/>
        <w:rPr>
          <w:sz w:val="20"/>
          <w:szCs w:val="20"/>
        </w:rPr>
      </w:pPr>
    </w:p>
    <w:p w:rsidR="00B13D98" w:rsidRDefault="00B13D98" w:rsidP="00B13D98">
      <w:pPr>
        <w:ind w:right="-259"/>
        <w:jc w:val="center"/>
        <w:rPr>
          <w:sz w:val="20"/>
          <w:szCs w:val="20"/>
        </w:rPr>
      </w:pPr>
      <w:proofErr w:type="spellStart"/>
      <w:r>
        <w:rPr>
          <w:rFonts w:eastAsia="Times New Roman"/>
          <w:b/>
          <w:bCs/>
          <w:sz w:val="24"/>
          <w:szCs w:val="24"/>
        </w:rPr>
        <w:t>Cодержание</w:t>
      </w:r>
      <w:proofErr w:type="spellEnd"/>
      <w:r>
        <w:rPr>
          <w:rFonts w:eastAsia="Times New Roman"/>
          <w:b/>
          <w:bCs/>
          <w:sz w:val="24"/>
          <w:szCs w:val="24"/>
        </w:rPr>
        <w:t xml:space="preserve"> учебного предмета</w:t>
      </w:r>
    </w:p>
    <w:p w:rsidR="00B13D98" w:rsidRDefault="00B13D98" w:rsidP="00B13D98">
      <w:pPr>
        <w:spacing w:line="10" w:lineRule="exact"/>
        <w:rPr>
          <w:sz w:val="20"/>
          <w:szCs w:val="20"/>
        </w:rPr>
      </w:pPr>
    </w:p>
    <w:p w:rsidR="00B13D98" w:rsidRDefault="00B13D98" w:rsidP="00B13D98">
      <w:pPr>
        <w:spacing w:line="236" w:lineRule="auto"/>
        <w:ind w:left="260" w:firstLine="711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 xml:space="preserve">Содержание учебного предмета отбирается с учетом интересов учащихся в соответствии с их возрастными особенностями, потребностей общения, </w:t>
      </w:r>
      <w:proofErr w:type="spellStart"/>
      <w:proofErr w:type="gramStart"/>
      <w:r>
        <w:rPr>
          <w:rFonts w:eastAsia="Times New Roman"/>
          <w:sz w:val="24"/>
          <w:szCs w:val="24"/>
        </w:rPr>
        <w:t>психо</w:t>
      </w:r>
      <w:proofErr w:type="spellEnd"/>
      <w:r>
        <w:rPr>
          <w:rFonts w:eastAsia="Times New Roman"/>
          <w:sz w:val="24"/>
          <w:szCs w:val="24"/>
        </w:rPr>
        <w:t>-физиологических</w:t>
      </w:r>
      <w:proofErr w:type="gramEnd"/>
      <w:r>
        <w:rPr>
          <w:rFonts w:eastAsia="Times New Roman"/>
          <w:sz w:val="24"/>
          <w:szCs w:val="24"/>
        </w:rPr>
        <w:t xml:space="preserve"> возможностей; служит развитию универсальных учебных действий и формированию личностных ценностей. Оно состоит из следующих тем:</w:t>
      </w:r>
    </w:p>
    <w:p w:rsidR="00B13D98" w:rsidRDefault="00B13D98" w:rsidP="00B13D98">
      <w:pPr>
        <w:spacing w:line="18" w:lineRule="exact"/>
        <w:rPr>
          <w:sz w:val="20"/>
          <w:szCs w:val="20"/>
        </w:rPr>
      </w:pPr>
    </w:p>
    <w:p w:rsidR="00B13D98" w:rsidRDefault="00284778" w:rsidP="00B13D98">
      <w:pPr>
        <w:numPr>
          <w:ilvl w:val="0"/>
          <w:numId w:val="16"/>
        </w:numPr>
        <w:tabs>
          <w:tab w:val="left" w:pos="1254"/>
        </w:tabs>
        <w:spacing w:line="233" w:lineRule="auto"/>
        <w:ind w:left="260" w:firstLine="711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  <w:lang w:val="tt-RU"/>
        </w:rPr>
        <w:t>Начинается новый учебный год./Яңа уку елы башлана.(18часов/18 сәг.)</w:t>
      </w:r>
      <w:r w:rsidR="00B13D98">
        <w:rPr>
          <w:rFonts w:eastAsia="Times New Roman"/>
          <w:b/>
          <w:bCs/>
          <w:sz w:val="24"/>
          <w:szCs w:val="24"/>
        </w:rPr>
        <w:t xml:space="preserve"> </w:t>
      </w:r>
      <w:r w:rsidR="00B13D98">
        <w:rPr>
          <w:rFonts w:eastAsia="Times New Roman"/>
          <w:sz w:val="24"/>
          <w:szCs w:val="24"/>
        </w:rPr>
        <w:t>Учёба.</w:t>
      </w:r>
      <w:r w:rsidR="00B13D98">
        <w:rPr>
          <w:rFonts w:eastAsia="Times New Roman"/>
          <w:b/>
          <w:bCs/>
          <w:sz w:val="24"/>
          <w:szCs w:val="24"/>
        </w:rPr>
        <w:t xml:space="preserve"> </w:t>
      </w:r>
      <w:r w:rsidR="00B13D98">
        <w:rPr>
          <w:rFonts w:eastAsia="Times New Roman"/>
          <w:sz w:val="24"/>
          <w:szCs w:val="24"/>
        </w:rPr>
        <w:t>Правила успешной учёбы.</w:t>
      </w:r>
      <w:r w:rsidR="00B13D98">
        <w:rPr>
          <w:rFonts w:eastAsia="Times New Roman"/>
          <w:b/>
          <w:bCs/>
          <w:sz w:val="24"/>
          <w:szCs w:val="24"/>
        </w:rPr>
        <w:t xml:space="preserve"> </w:t>
      </w:r>
      <w:r w:rsidR="00B13D98">
        <w:rPr>
          <w:rFonts w:eastAsia="Times New Roman"/>
          <w:sz w:val="24"/>
          <w:szCs w:val="24"/>
        </w:rPr>
        <w:t>Учебные принадлежности.</w:t>
      </w:r>
      <w:r w:rsidR="00B13D98">
        <w:rPr>
          <w:rFonts w:eastAsia="Times New Roman"/>
          <w:b/>
          <w:bCs/>
          <w:sz w:val="24"/>
          <w:szCs w:val="24"/>
        </w:rPr>
        <w:t xml:space="preserve"> </w:t>
      </w:r>
      <w:r w:rsidR="00B13D98">
        <w:rPr>
          <w:rFonts w:eastAsia="Times New Roman"/>
          <w:sz w:val="24"/>
          <w:szCs w:val="24"/>
        </w:rPr>
        <w:t>Мир книг. В библиотеке. Интернет. Проблема самообразования.</w:t>
      </w:r>
    </w:p>
    <w:p w:rsidR="00B13D98" w:rsidRDefault="00B13D98" w:rsidP="00B13D98">
      <w:pPr>
        <w:spacing w:line="16" w:lineRule="exact"/>
        <w:rPr>
          <w:rFonts w:eastAsia="Times New Roman"/>
          <w:b/>
          <w:bCs/>
          <w:sz w:val="24"/>
          <w:szCs w:val="24"/>
        </w:rPr>
      </w:pPr>
    </w:p>
    <w:p w:rsidR="00B13D98" w:rsidRPr="00284778" w:rsidRDefault="00284778" w:rsidP="00284778">
      <w:pPr>
        <w:numPr>
          <w:ilvl w:val="0"/>
          <w:numId w:val="16"/>
        </w:numPr>
        <w:tabs>
          <w:tab w:val="left" w:pos="1317"/>
        </w:tabs>
        <w:spacing w:line="236" w:lineRule="auto"/>
        <w:ind w:left="260" w:firstLine="711"/>
        <w:jc w:val="both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  <w:lang w:val="tt-RU"/>
        </w:rPr>
        <w:t>Мы</w:t>
      </w:r>
      <w:r>
        <w:rPr>
          <w:rFonts w:eastAsia="Times New Roman"/>
          <w:b/>
          <w:bCs/>
          <w:sz w:val="24"/>
          <w:szCs w:val="24"/>
        </w:rPr>
        <w:t xml:space="preserve"> – помощник</w:t>
      </w:r>
      <w:r>
        <w:rPr>
          <w:rFonts w:eastAsia="Times New Roman"/>
          <w:b/>
          <w:bCs/>
          <w:sz w:val="24"/>
          <w:szCs w:val="24"/>
          <w:lang w:val="tt-RU"/>
        </w:rPr>
        <w:t>и/</w:t>
      </w:r>
      <w:r w:rsidR="00B13D98" w:rsidRPr="00284778"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b/>
          <w:bCs/>
          <w:sz w:val="24"/>
          <w:szCs w:val="24"/>
          <w:lang w:val="tt-RU"/>
        </w:rPr>
        <w:t>Без – булышчылар.(10 часов/10 сәг)</w:t>
      </w:r>
      <w:r w:rsidR="00B13D98" w:rsidRPr="00284778">
        <w:rPr>
          <w:rFonts w:eastAsia="Times New Roman"/>
          <w:sz w:val="24"/>
          <w:szCs w:val="24"/>
        </w:rPr>
        <w:t>Домашние дела.</w:t>
      </w:r>
      <w:r w:rsidR="00B13D98" w:rsidRPr="00284778">
        <w:rPr>
          <w:rFonts w:eastAsia="Times New Roman"/>
          <w:b/>
          <w:bCs/>
          <w:sz w:val="24"/>
          <w:szCs w:val="24"/>
        </w:rPr>
        <w:t xml:space="preserve"> </w:t>
      </w:r>
      <w:r w:rsidR="00B13D98" w:rsidRPr="00284778">
        <w:rPr>
          <w:rFonts w:eastAsia="Times New Roman"/>
          <w:sz w:val="24"/>
          <w:szCs w:val="24"/>
        </w:rPr>
        <w:t>Помощь старшим,</w:t>
      </w:r>
      <w:r w:rsidR="00B13D98" w:rsidRPr="00284778">
        <w:rPr>
          <w:rFonts w:eastAsia="Times New Roman"/>
          <w:b/>
          <w:bCs/>
          <w:sz w:val="24"/>
          <w:szCs w:val="24"/>
        </w:rPr>
        <w:t xml:space="preserve"> </w:t>
      </w:r>
      <w:r w:rsidR="00B13D98" w:rsidRPr="00284778">
        <w:rPr>
          <w:rFonts w:eastAsia="Times New Roman"/>
          <w:sz w:val="24"/>
          <w:szCs w:val="24"/>
        </w:rPr>
        <w:t>родителям. Покупки в магазине. Участие в домашних делах. Оценивание человеческих поступков. Похвала за добрые дела.</w:t>
      </w:r>
    </w:p>
    <w:p w:rsidR="00B13D98" w:rsidRDefault="00B13D98" w:rsidP="00B13D98">
      <w:pPr>
        <w:spacing w:line="11" w:lineRule="exact"/>
        <w:rPr>
          <w:rFonts w:eastAsia="Times New Roman"/>
          <w:b/>
          <w:bCs/>
          <w:sz w:val="24"/>
          <w:szCs w:val="24"/>
        </w:rPr>
      </w:pPr>
    </w:p>
    <w:p w:rsidR="00E52D62" w:rsidRDefault="00E52D62" w:rsidP="00E52D62">
      <w:pPr>
        <w:tabs>
          <w:tab w:val="left" w:pos="1254"/>
        </w:tabs>
        <w:spacing w:line="233" w:lineRule="auto"/>
        <w:ind w:right="20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  <w:lang w:val="tt-RU"/>
        </w:rPr>
        <w:t>С друз</w:t>
      </w:r>
      <w:proofErr w:type="spellStart"/>
      <w:r>
        <w:rPr>
          <w:rFonts w:eastAsia="Times New Roman"/>
          <w:b/>
          <w:bCs/>
          <w:sz w:val="24"/>
          <w:szCs w:val="24"/>
        </w:rPr>
        <w:t>ьями</w:t>
      </w:r>
      <w:proofErr w:type="spellEnd"/>
      <w:r>
        <w:rPr>
          <w:rFonts w:eastAsia="Times New Roman"/>
          <w:b/>
          <w:bCs/>
          <w:sz w:val="24"/>
          <w:szCs w:val="24"/>
        </w:rPr>
        <w:t xml:space="preserve"> весело./</w:t>
      </w:r>
      <w:r>
        <w:rPr>
          <w:rFonts w:eastAsia="Times New Roman"/>
          <w:b/>
          <w:bCs/>
          <w:sz w:val="24"/>
          <w:szCs w:val="24"/>
          <w:lang w:val="tt-RU"/>
        </w:rPr>
        <w:t>Дуслар белән күңелле.(13часов/13сәг.)</w:t>
      </w:r>
      <w:r w:rsidR="00B13D98">
        <w:rPr>
          <w:rFonts w:eastAsia="Times New Roman"/>
          <w:b/>
          <w:bCs/>
          <w:sz w:val="24"/>
          <w:szCs w:val="24"/>
        </w:rPr>
        <w:t xml:space="preserve"> </w:t>
      </w:r>
      <w:r w:rsidR="00B13D98">
        <w:rPr>
          <w:rFonts w:eastAsia="Times New Roman"/>
          <w:sz w:val="24"/>
          <w:szCs w:val="24"/>
        </w:rPr>
        <w:t>Мой самый близкий друг.</w:t>
      </w:r>
      <w:r w:rsidR="00B13D98">
        <w:rPr>
          <w:rFonts w:eastAsia="Times New Roman"/>
          <w:b/>
          <w:bCs/>
          <w:sz w:val="24"/>
          <w:szCs w:val="24"/>
        </w:rPr>
        <w:t xml:space="preserve"> </w:t>
      </w:r>
      <w:r w:rsidR="00B13D98">
        <w:rPr>
          <w:rFonts w:eastAsia="Times New Roman"/>
          <w:sz w:val="24"/>
          <w:szCs w:val="24"/>
        </w:rPr>
        <w:t>Отдых с друзьями.</w:t>
      </w:r>
      <w:r w:rsidR="00B13D98">
        <w:rPr>
          <w:rFonts w:eastAsia="Times New Roman"/>
          <w:b/>
          <w:bCs/>
          <w:sz w:val="24"/>
          <w:szCs w:val="24"/>
        </w:rPr>
        <w:t xml:space="preserve"> </w:t>
      </w:r>
      <w:r w:rsidR="00B13D98">
        <w:rPr>
          <w:rFonts w:eastAsia="Times New Roman"/>
          <w:sz w:val="24"/>
          <w:szCs w:val="24"/>
        </w:rPr>
        <w:t>Настоящая дружба. Правила общения и дружбы с ровесниками. Участие подростков в полезном труде.</w:t>
      </w:r>
      <w:r w:rsidRPr="00E52D62"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Поздравление с праздником.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В гостях.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Любимые блюда.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lastRenderedPageBreak/>
        <w:t>Правила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поведения за столом. День рождения. Национальные праздники. Национальные блюда.</w:t>
      </w:r>
    </w:p>
    <w:p w:rsidR="00E52D62" w:rsidRDefault="00E52D62" w:rsidP="00E52D62">
      <w:pPr>
        <w:spacing w:line="16" w:lineRule="exact"/>
        <w:rPr>
          <w:rFonts w:eastAsia="Times New Roman"/>
          <w:b/>
          <w:bCs/>
          <w:sz w:val="24"/>
          <w:szCs w:val="24"/>
        </w:rPr>
      </w:pPr>
    </w:p>
    <w:p w:rsidR="00B13D98" w:rsidRDefault="00B13D98" w:rsidP="00B13D98">
      <w:pPr>
        <w:spacing w:line="16" w:lineRule="exact"/>
        <w:rPr>
          <w:rFonts w:eastAsia="Times New Roman"/>
          <w:b/>
          <w:bCs/>
          <w:sz w:val="24"/>
          <w:szCs w:val="24"/>
        </w:rPr>
      </w:pPr>
    </w:p>
    <w:p w:rsidR="00E52D62" w:rsidRPr="00E52D62" w:rsidRDefault="00E52D62" w:rsidP="00E52D62">
      <w:pPr>
        <w:spacing w:line="237" w:lineRule="auto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  <w:lang w:val="tt-RU"/>
        </w:rPr>
        <w:t xml:space="preserve">             4</w:t>
      </w:r>
      <w:r>
        <w:rPr>
          <w:rFonts w:eastAsia="Times New Roman"/>
          <w:b/>
          <w:bCs/>
          <w:sz w:val="24"/>
          <w:szCs w:val="24"/>
        </w:rPr>
        <w:t xml:space="preserve">. </w:t>
      </w:r>
      <w:r>
        <w:rPr>
          <w:rFonts w:eastAsia="Times New Roman"/>
          <w:b/>
          <w:bCs/>
          <w:sz w:val="24"/>
          <w:szCs w:val="24"/>
          <w:lang w:val="tt-RU"/>
        </w:rPr>
        <w:t>Мой родной край-</w:t>
      </w:r>
      <w:r w:rsidRPr="00E52D62">
        <w:rPr>
          <w:rFonts w:eastAsia="Times New Roman"/>
          <w:b/>
          <w:bCs/>
          <w:sz w:val="24"/>
          <w:szCs w:val="24"/>
        </w:rPr>
        <w:t xml:space="preserve"> Татарстан.</w:t>
      </w:r>
      <w:r>
        <w:rPr>
          <w:rFonts w:eastAsia="Times New Roman"/>
          <w:b/>
          <w:bCs/>
          <w:sz w:val="24"/>
          <w:szCs w:val="24"/>
          <w:lang w:val="tt-RU"/>
        </w:rPr>
        <w:t>/Туган җирем –Татарстан.(11часов/11 сәг)</w:t>
      </w:r>
      <w:r w:rsidRPr="00E52D62">
        <w:rPr>
          <w:rFonts w:eastAsia="Times New Roman"/>
          <w:b/>
          <w:bCs/>
          <w:sz w:val="24"/>
          <w:szCs w:val="24"/>
        </w:rPr>
        <w:t xml:space="preserve"> </w:t>
      </w:r>
      <w:r w:rsidRPr="00E52D62">
        <w:rPr>
          <w:rFonts w:eastAsia="Times New Roman"/>
          <w:sz w:val="24"/>
          <w:szCs w:val="24"/>
        </w:rPr>
        <w:t>Географическое положение,</w:t>
      </w:r>
      <w:r w:rsidRPr="00E52D62">
        <w:rPr>
          <w:rFonts w:eastAsia="Times New Roman"/>
          <w:b/>
          <w:bCs/>
          <w:sz w:val="24"/>
          <w:szCs w:val="24"/>
        </w:rPr>
        <w:t xml:space="preserve"> </w:t>
      </w:r>
      <w:r w:rsidRPr="00E52D62">
        <w:rPr>
          <w:rFonts w:eastAsia="Times New Roman"/>
          <w:sz w:val="24"/>
          <w:szCs w:val="24"/>
        </w:rPr>
        <w:t>население,</w:t>
      </w:r>
      <w:r w:rsidRPr="00E52D62">
        <w:rPr>
          <w:rFonts w:eastAsia="Times New Roman"/>
          <w:b/>
          <w:bCs/>
          <w:sz w:val="24"/>
          <w:szCs w:val="24"/>
        </w:rPr>
        <w:t xml:space="preserve"> </w:t>
      </w:r>
      <w:r w:rsidRPr="00E52D62">
        <w:rPr>
          <w:rFonts w:eastAsia="Times New Roman"/>
          <w:sz w:val="24"/>
          <w:szCs w:val="24"/>
        </w:rPr>
        <w:t>климат</w:t>
      </w:r>
      <w:r w:rsidRPr="00E52D62">
        <w:rPr>
          <w:rFonts w:eastAsia="Times New Roman"/>
          <w:b/>
          <w:bCs/>
          <w:sz w:val="24"/>
          <w:szCs w:val="24"/>
        </w:rPr>
        <w:t xml:space="preserve"> </w:t>
      </w:r>
      <w:r w:rsidRPr="00E52D62">
        <w:rPr>
          <w:rFonts w:eastAsia="Times New Roman"/>
          <w:sz w:val="24"/>
          <w:szCs w:val="24"/>
        </w:rPr>
        <w:t>Татарстана. Животный и растительный мир Татарстана. Жизнь в городе и в селе. Транспорт. Достижения Республики Татарстан. Народы, проживающие в Татарстане. Казань – столица Татарстана. Культура и искусство татарского народа. Татарстан в годы Великой Отечественной войны</w:t>
      </w:r>
    </w:p>
    <w:p w:rsidR="00E52D62" w:rsidRDefault="00E52D62" w:rsidP="00E52D62">
      <w:pPr>
        <w:pStyle w:val="aa"/>
        <w:rPr>
          <w:rFonts w:eastAsia="Times New Roman"/>
          <w:b/>
          <w:bCs/>
          <w:sz w:val="24"/>
          <w:szCs w:val="24"/>
        </w:rPr>
      </w:pPr>
    </w:p>
    <w:p w:rsidR="00B13D98" w:rsidRDefault="00B13D98" w:rsidP="00B13D98">
      <w:pPr>
        <w:spacing w:line="16" w:lineRule="exact"/>
        <w:rPr>
          <w:rFonts w:eastAsia="Times New Roman"/>
          <w:b/>
          <w:bCs/>
          <w:sz w:val="24"/>
          <w:szCs w:val="24"/>
        </w:rPr>
      </w:pPr>
    </w:p>
    <w:p w:rsidR="00B13D98" w:rsidRDefault="00B13D98" w:rsidP="00B13D98">
      <w:pPr>
        <w:spacing w:line="11" w:lineRule="exact"/>
        <w:rPr>
          <w:rFonts w:eastAsia="Times New Roman"/>
          <w:b/>
          <w:bCs/>
          <w:sz w:val="24"/>
          <w:szCs w:val="24"/>
        </w:rPr>
      </w:pPr>
    </w:p>
    <w:p w:rsidR="00B13D98" w:rsidRDefault="00E52D62" w:rsidP="00E52D62">
      <w:pPr>
        <w:tabs>
          <w:tab w:val="left" w:pos="1393"/>
        </w:tabs>
        <w:spacing w:line="236" w:lineRule="auto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b/>
          <w:bCs/>
          <w:sz w:val="24"/>
          <w:szCs w:val="24"/>
          <w:lang w:val="tt-RU"/>
        </w:rPr>
        <w:t>5.Вместе с природой</w:t>
      </w:r>
      <w:r w:rsidR="00B13D98">
        <w:rPr>
          <w:rFonts w:eastAsia="Times New Roman"/>
          <w:b/>
          <w:bCs/>
          <w:sz w:val="24"/>
          <w:szCs w:val="24"/>
        </w:rPr>
        <w:t>.</w:t>
      </w:r>
      <w:r>
        <w:rPr>
          <w:rFonts w:eastAsia="Times New Roman"/>
          <w:b/>
          <w:bCs/>
          <w:sz w:val="24"/>
          <w:szCs w:val="24"/>
          <w:lang w:val="tt-RU"/>
        </w:rPr>
        <w:t xml:space="preserve">/Табигать белән бергә.(7 часов/7 сәг ) </w:t>
      </w:r>
      <w:r w:rsidR="00B13D98">
        <w:rPr>
          <w:rFonts w:eastAsia="Times New Roman"/>
          <w:b/>
          <w:bCs/>
          <w:sz w:val="24"/>
          <w:szCs w:val="24"/>
        </w:rPr>
        <w:t xml:space="preserve"> </w:t>
      </w:r>
      <w:r w:rsidR="00B13D98">
        <w:rPr>
          <w:rFonts w:eastAsia="Times New Roman"/>
          <w:sz w:val="24"/>
          <w:szCs w:val="24"/>
        </w:rPr>
        <w:t>Природа Татарстана.</w:t>
      </w:r>
      <w:r w:rsidR="00B13D98">
        <w:rPr>
          <w:rFonts w:eastAsia="Times New Roman"/>
          <w:b/>
          <w:bCs/>
          <w:sz w:val="24"/>
          <w:szCs w:val="24"/>
        </w:rPr>
        <w:t xml:space="preserve"> </w:t>
      </w:r>
      <w:r w:rsidR="00B13D98">
        <w:rPr>
          <w:rFonts w:eastAsia="Times New Roman"/>
          <w:sz w:val="24"/>
          <w:szCs w:val="24"/>
        </w:rPr>
        <w:t>Времена года.</w:t>
      </w:r>
      <w:r w:rsidR="00B13D98">
        <w:rPr>
          <w:rFonts w:eastAsia="Times New Roman"/>
          <w:b/>
          <w:bCs/>
          <w:sz w:val="24"/>
          <w:szCs w:val="24"/>
        </w:rPr>
        <w:t xml:space="preserve"> </w:t>
      </w:r>
      <w:r w:rsidR="00B13D98">
        <w:rPr>
          <w:rFonts w:eastAsia="Times New Roman"/>
          <w:sz w:val="24"/>
          <w:szCs w:val="24"/>
        </w:rPr>
        <w:t>Охрана природы.</w:t>
      </w:r>
      <w:r w:rsidR="00B13D98">
        <w:rPr>
          <w:rFonts w:eastAsia="Times New Roman"/>
          <w:b/>
          <w:bCs/>
          <w:sz w:val="24"/>
          <w:szCs w:val="24"/>
        </w:rPr>
        <w:t xml:space="preserve"> </w:t>
      </w:r>
      <w:r w:rsidR="00B13D98">
        <w:rPr>
          <w:rFonts w:eastAsia="Times New Roman"/>
          <w:sz w:val="24"/>
          <w:szCs w:val="24"/>
        </w:rPr>
        <w:t>Экологические проблемы. Человек и окружающая среда. Наши четвероногие и пернатые друзья.</w:t>
      </w:r>
    </w:p>
    <w:p w:rsidR="00E52D62" w:rsidRDefault="00E52D62" w:rsidP="00E52D62">
      <w:pPr>
        <w:tabs>
          <w:tab w:val="left" w:pos="1393"/>
        </w:tabs>
        <w:spacing w:line="236" w:lineRule="auto"/>
        <w:jc w:val="both"/>
        <w:rPr>
          <w:rFonts w:eastAsia="Times New Roman"/>
          <w:sz w:val="24"/>
          <w:szCs w:val="24"/>
        </w:rPr>
      </w:pPr>
    </w:p>
    <w:p w:rsidR="00E52D62" w:rsidRDefault="00705656" w:rsidP="00705656">
      <w:pPr>
        <w:tabs>
          <w:tab w:val="left" w:pos="1254"/>
        </w:tabs>
        <w:spacing w:line="236" w:lineRule="auto"/>
        <w:jc w:val="both"/>
        <w:rPr>
          <w:rFonts w:eastAsia="Times New Roman"/>
          <w:sz w:val="24"/>
          <w:szCs w:val="24"/>
        </w:rPr>
      </w:pPr>
      <w:r w:rsidRPr="00705656">
        <w:rPr>
          <w:rFonts w:eastAsia="Times New Roman"/>
          <w:b/>
          <w:bCs/>
          <w:sz w:val="24"/>
          <w:szCs w:val="24"/>
          <w:lang w:val="tt-RU"/>
        </w:rPr>
        <w:t>6.В здоровом теле-здоровый дух./Сәламәт тәндә-сәламәт акыл.(</w:t>
      </w:r>
      <w:r>
        <w:rPr>
          <w:rFonts w:eastAsia="Times New Roman"/>
          <w:b/>
          <w:bCs/>
          <w:sz w:val="24"/>
          <w:szCs w:val="24"/>
          <w:lang w:val="tt-RU"/>
        </w:rPr>
        <w:t>7 часов/7 сәг.)</w:t>
      </w:r>
      <w:r w:rsidR="00E52D62" w:rsidRPr="00705656">
        <w:rPr>
          <w:rFonts w:eastAsia="Times New Roman"/>
          <w:b/>
          <w:bCs/>
          <w:sz w:val="24"/>
          <w:szCs w:val="24"/>
        </w:rPr>
        <w:t xml:space="preserve"> </w:t>
      </w:r>
      <w:r w:rsidR="00E52D62" w:rsidRPr="00705656">
        <w:rPr>
          <w:rFonts w:eastAsia="Times New Roman"/>
          <w:sz w:val="24"/>
          <w:szCs w:val="24"/>
        </w:rPr>
        <w:t>Правила здорового образа жизни.</w:t>
      </w:r>
      <w:r w:rsidR="00E52D62" w:rsidRPr="00705656">
        <w:rPr>
          <w:rFonts w:eastAsia="Times New Roman"/>
          <w:b/>
          <w:bCs/>
          <w:sz w:val="24"/>
          <w:szCs w:val="24"/>
        </w:rPr>
        <w:t xml:space="preserve"> </w:t>
      </w:r>
      <w:r w:rsidR="00E52D62" w:rsidRPr="00705656">
        <w:rPr>
          <w:rFonts w:eastAsia="Times New Roman"/>
          <w:sz w:val="24"/>
          <w:szCs w:val="24"/>
        </w:rPr>
        <w:t>Зимние и летние виды</w:t>
      </w:r>
      <w:r w:rsidR="00E52D62" w:rsidRPr="00705656">
        <w:rPr>
          <w:rFonts w:eastAsia="Times New Roman"/>
          <w:b/>
          <w:bCs/>
          <w:sz w:val="24"/>
          <w:szCs w:val="24"/>
        </w:rPr>
        <w:t xml:space="preserve"> </w:t>
      </w:r>
      <w:r w:rsidR="00E52D62" w:rsidRPr="00705656">
        <w:rPr>
          <w:rFonts w:eastAsia="Times New Roman"/>
          <w:sz w:val="24"/>
          <w:szCs w:val="24"/>
        </w:rPr>
        <w:t>спорта. Любимый вид спорта. Спорт и отдых. Современные спортивные сооружения. Знаменитые татарские спортсмены. Международный спорт.</w:t>
      </w:r>
    </w:p>
    <w:p w:rsidR="00705656" w:rsidRPr="00705656" w:rsidRDefault="00705656" w:rsidP="00705656">
      <w:pPr>
        <w:tabs>
          <w:tab w:val="left" w:pos="1254"/>
        </w:tabs>
        <w:spacing w:line="236" w:lineRule="auto"/>
        <w:jc w:val="both"/>
        <w:rPr>
          <w:rFonts w:eastAsia="Times New Roman"/>
          <w:bCs/>
          <w:sz w:val="24"/>
          <w:szCs w:val="24"/>
          <w:lang w:val="tt-RU"/>
        </w:rPr>
      </w:pPr>
      <w:r w:rsidRPr="00705656">
        <w:rPr>
          <w:rFonts w:eastAsia="Times New Roman"/>
          <w:b/>
          <w:sz w:val="24"/>
          <w:szCs w:val="24"/>
          <w:lang w:val="tt-RU"/>
        </w:rPr>
        <w:t>7.Светофор – мой друг./Светофор минем дустым.</w:t>
      </w:r>
      <w:r>
        <w:rPr>
          <w:rFonts w:eastAsia="Times New Roman"/>
          <w:b/>
          <w:sz w:val="24"/>
          <w:szCs w:val="24"/>
          <w:lang w:val="tt-RU"/>
        </w:rPr>
        <w:t>(4часа/4 сәг.)</w:t>
      </w:r>
    </w:p>
    <w:p w:rsidR="00E52D62" w:rsidRPr="00705656" w:rsidRDefault="00705656" w:rsidP="00E52D62">
      <w:pPr>
        <w:tabs>
          <w:tab w:val="left" w:pos="1393"/>
        </w:tabs>
        <w:spacing w:line="236" w:lineRule="auto"/>
        <w:jc w:val="both"/>
        <w:rPr>
          <w:rFonts w:eastAsia="Times New Roman"/>
          <w:bCs/>
          <w:sz w:val="24"/>
          <w:szCs w:val="24"/>
        </w:rPr>
      </w:pPr>
      <w:r>
        <w:rPr>
          <w:rFonts w:eastAsia="Times New Roman"/>
          <w:bCs/>
          <w:sz w:val="24"/>
          <w:szCs w:val="24"/>
          <w:lang w:val="tt-RU"/>
        </w:rPr>
        <w:t>Правила доро</w:t>
      </w:r>
      <w:proofErr w:type="spellStart"/>
      <w:r>
        <w:rPr>
          <w:rFonts w:eastAsia="Times New Roman"/>
          <w:bCs/>
          <w:sz w:val="24"/>
          <w:szCs w:val="24"/>
        </w:rPr>
        <w:t>жного</w:t>
      </w:r>
      <w:proofErr w:type="spellEnd"/>
      <w:r>
        <w:rPr>
          <w:rFonts w:eastAsia="Times New Roman"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bCs/>
          <w:sz w:val="24"/>
          <w:szCs w:val="24"/>
        </w:rPr>
        <w:t>движения.Дорожные</w:t>
      </w:r>
      <w:proofErr w:type="spellEnd"/>
      <w:r>
        <w:rPr>
          <w:rFonts w:eastAsia="Times New Roman"/>
          <w:bCs/>
          <w:sz w:val="24"/>
          <w:szCs w:val="24"/>
        </w:rPr>
        <w:t xml:space="preserve"> знаки</w:t>
      </w:r>
    </w:p>
    <w:p w:rsidR="00B13D98" w:rsidRDefault="00B13D98" w:rsidP="00B13D98">
      <w:pPr>
        <w:spacing w:line="17" w:lineRule="exact"/>
        <w:rPr>
          <w:sz w:val="20"/>
          <w:szCs w:val="20"/>
        </w:rPr>
      </w:pPr>
    </w:p>
    <w:p w:rsidR="00B13D98" w:rsidRDefault="00B13D98" w:rsidP="00B13D98">
      <w:pPr>
        <w:spacing w:line="15" w:lineRule="exact"/>
        <w:rPr>
          <w:sz w:val="20"/>
          <w:szCs w:val="20"/>
        </w:rPr>
      </w:pPr>
    </w:p>
    <w:p w:rsidR="00B13D98" w:rsidRDefault="00B13D98" w:rsidP="00B13D98">
      <w:pPr>
        <w:ind w:left="3300"/>
        <w:rPr>
          <w:rFonts w:eastAsia="Times New Roman"/>
          <w:b/>
          <w:bCs/>
          <w:sz w:val="24"/>
          <w:szCs w:val="24"/>
        </w:rPr>
      </w:pPr>
    </w:p>
    <w:p w:rsidR="00B13D98" w:rsidRDefault="00B13D98" w:rsidP="00B13D98">
      <w:pPr>
        <w:ind w:left="330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Лингвистические знания и навыки</w:t>
      </w:r>
    </w:p>
    <w:p w:rsidR="00B13D98" w:rsidRDefault="00B13D98" w:rsidP="00B13D98">
      <w:pPr>
        <w:spacing w:line="2" w:lineRule="exact"/>
        <w:rPr>
          <w:sz w:val="20"/>
          <w:szCs w:val="20"/>
        </w:rPr>
      </w:pPr>
    </w:p>
    <w:p w:rsidR="00B13D98" w:rsidRDefault="00B13D98" w:rsidP="00B13D98">
      <w:pPr>
        <w:ind w:left="720"/>
        <w:rPr>
          <w:sz w:val="20"/>
          <w:szCs w:val="20"/>
        </w:rPr>
      </w:pPr>
      <w:r>
        <w:rPr>
          <w:rFonts w:eastAsia="Times New Roman"/>
          <w:b/>
          <w:bCs/>
          <w:i/>
          <w:iCs/>
          <w:sz w:val="24"/>
          <w:szCs w:val="24"/>
        </w:rPr>
        <w:t>Лексическая сторона речи</w:t>
      </w:r>
    </w:p>
    <w:p w:rsidR="00B13D98" w:rsidRDefault="00B13D98" w:rsidP="00B13D98">
      <w:pPr>
        <w:tabs>
          <w:tab w:val="left" w:pos="2020"/>
          <w:tab w:val="left" w:pos="3480"/>
          <w:tab w:val="left" w:pos="4580"/>
          <w:tab w:val="left" w:pos="4900"/>
          <w:tab w:val="left" w:pos="6020"/>
          <w:tab w:val="left" w:pos="6580"/>
          <w:tab w:val="left" w:pos="7760"/>
        </w:tabs>
        <w:ind w:left="80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Активные</w:t>
      </w:r>
      <w:r>
        <w:rPr>
          <w:rFonts w:eastAsia="Times New Roman"/>
          <w:sz w:val="24"/>
          <w:szCs w:val="24"/>
        </w:rPr>
        <w:tab/>
        <w:t>лексические</w:t>
      </w:r>
      <w:r>
        <w:rPr>
          <w:rFonts w:eastAsia="Times New Roman"/>
          <w:sz w:val="24"/>
          <w:szCs w:val="24"/>
        </w:rPr>
        <w:tab/>
        <w:t>единицы</w:t>
      </w:r>
      <w:r>
        <w:rPr>
          <w:rFonts w:eastAsia="Times New Roman"/>
          <w:sz w:val="24"/>
          <w:szCs w:val="24"/>
        </w:rPr>
        <w:tab/>
        <w:t>в</w:t>
      </w:r>
      <w:r>
        <w:rPr>
          <w:rFonts w:eastAsia="Times New Roman"/>
          <w:sz w:val="24"/>
          <w:szCs w:val="24"/>
        </w:rPr>
        <w:tab/>
        <w:t>пределах</w:t>
      </w:r>
      <w:r>
        <w:rPr>
          <w:rFonts w:eastAsia="Times New Roman"/>
          <w:sz w:val="24"/>
          <w:szCs w:val="24"/>
        </w:rPr>
        <w:tab/>
        <w:t>тем</w:t>
      </w:r>
      <w:r>
        <w:rPr>
          <w:rFonts w:eastAsia="Times New Roman"/>
          <w:sz w:val="24"/>
          <w:szCs w:val="24"/>
        </w:rPr>
        <w:tab/>
        <w:t>общения,</w:t>
      </w:r>
      <w:r>
        <w:rPr>
          <w:sz w:val="20"/>
          <w:szCs w:val="20"/>
        </w:rPr>
        <w:tab/>
      </w:r>
      <w:r>
        <w:rPr>
          <w:rFonts w:eastAsia="Times New Roman"/>
          <w:sz w:val="23"/>
          <w:szCs w:val="23"/>
        </w:rPr>
        <w:t>предусмотренных</w:t>
      </w:r>
    </w:p>
    <w:p w:rsidR="00B13D98" w:rsidRDefault="00B13D98" w:rsidP="00B13D98">
      <w:pPr>
        <w:spacing w:line="15" w:lineRule="exact"/>
        <w:rPr>
          <w:sz w:val="20"/>
          <w:szCs w:val="20"/>
        </w:rPr>
      </w:pPr>
    </w:p>
    <w:p w:rsidR="00B13D98" w:rsidRDefault="00B13D98" w:rsidP="00B13D98">
      <w:pPr>
        <w:spacing w:line="237" w:lineRule="auto"/>
        <w:ind w:left="260"/>
        <w:rPr>
          <w:rFonts w:eastAsia="Times New Roman"/>
          <w:sz w:val="24"/>
          <w:szCs w:val="24"/>
          <w:lang w:val="tt-RU"/>
        </w:rPr>
      </w:pPr>
      <w:r>
        <w:rPr>
          <w:rFonts w:eastAsia="Times New Roman"/>
          <w:sz w:val="24"/>
          <w:szCs w:val="24"/>
        </w:rPr>
        <w:t xml:space="preserve">программой (до 1000 слов). Простые устойчивые выражения. Общая лексика для </w:t>
      </w:r>
      <w:r w:rsidRPr="00F229C4">
        <w:rPr>
          <w:rFonts w:eastAsia="Times New Roman"/>
          <w:szCs w:val="24"/>
        </w:rPr>
        <w:t>татарског</w:t>
      </w:r>
      <w:r>
        <w:rPr>
          <w:rFonts w:eastAsia="Times New Roman"/>
          <w:sz w:val="24"/>
          <w:szCs w:val="24"/>
        </w:rPr>
        <w:t>о и русского языков. Заимствованные слова. Синонимы. Антонимы. Омонимы</w:t>
      </w:r>
      <w:r>
        <w:rPr>
          <w:rFonts w:eastAsia="Times New Roman"/>
          <w:sz w:val="24"/>
          <w:szCs w:val="24"/>
          <w:lang w:val="tt-RU"/>
        </w:rPr>
        <w:t xml:space="preserve">   </w:t>
      </w:r>
    </w:p>
    <w:p w:rsidR="00B13D98" w:rsidRDefault="00B13D98" w:rsidP="00B13D98">
      <w:pPr>
        <w:spacing w:line="237" w:lineRule="auto"/>
        <w:ind w:left="26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Способы словообразования: производные, парные, сложные и составные слова. Наиболее продуктивные словообразовательные аффиксы. Многоз</w:t>
      </w:r>
      <w:r w:rsidR="00705656">
        <w:rPr>
          <w:rFonts w:eastAsia="Times New Roman"/>
          <w:sz w:val="24"/>
          <w:szCs w:val="24"/>
        </w:rPr>
        <w:t xml:space="preserve">начные слова. </w:t>
      </w:r>
      <w:proofErr w:type="gramStart"/>
      <w:r w:rsidR="00705656">
        <w:rPr>
          <w:rFonts w:eastAsia="Times New Roman"/>
          <w:sz w:val="24"/>
          <w:szCs w:val="24"/>
        </w:rPr>
        <w:t xml:space="preserve">Образцы </w:t>
      </w:r>
      <w:r>
        <w:rPr>
          <w:rFonts w:eastAsia="Times New Roman"/>
          <w:sz w:val="24"/>
          <w:szCs w:val="24"/>
        </w:rPr>
        <w:t xml:space="preserve"> речевого</w:t>
      </w:r>
      <w:proofErr w:type="gramEnd"/>
      <w:r>
        <w:rPr>
          <w:rFonts w:eastAsia="Times New Roman"/>
          <w:sz w:val="24"/>
          <w:szCs w:val="24"/>
        </w:rPr>
        <w:t xml:space="preserve"> этикета – клише (обращение, выражение просьбы, предложение, отказ от предложения, извинение, выражение желания, согласие, несогласие, выражение удивления, выражение недовольства, выражение благодарности и уважения).</w:t>
      </w:r>
    </w:p>
    <w:p w:rsidR="00B13D98" w:rsidRDefault="00B13D98" w:rsidP="00B13D98">
      <w:pPr>
        <w:spacing w:line="13" w:lineRule="exact"/>
        <w:rPr>
          <w:sz w:val="20"/>
          <w:szCs w:val="20"/>
        </w:rPr>
      </w:pPr>
    </w:p>
    <w:p w:rsidR="00B13D98" w:rsidRDefault="00B13D98" w:rsidP="00B13D98">
      <w:pPr>
        <w:ind w:left="960"/>
        <w:rPr>
          <w:sz w:val="20"/>
          <w:szCs w:val="20"/>
        </w:rPr>
      </w:pPr>
      <w:r>
        <w:rPr>
          <w:rFonts w:eastAsia="Times New Roman"/>
          <w:b/>
          <w:bCs/>
          <w:i/>
          <w:iCs/>
          <w:sz w:val="24"/>
          <w:szCs w:val="24"/>
        </w:rPr>
        <w:t>Грамматическая сторона речи</w:t>
      </w:r>
    </w:p>
    <w:p w:rsidR="00B13D98" w:rsidRDefault="00B13D98" w:rsidP="00B13D98">
      <w:pPr>
        <w:spacing w:line="233" w:lineRule="auto"/>
        <w:ind w:left="9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Активные разряды самостоятельных частей речи.</w:t>
      </w:r>
    </w:p>
    <w:p w:rsidR="00B13D98" w:rsidRDefault="00B13D98" w:rsidP="00B13D98">
      <w:pPr>
        <w:spacing w:line="8" w:lineRule="exact"/>
        <w:rPr>
          <w:sz w:val="20"/>
          <w:szCs w:val="20"/>
        </w:rPr>
      </w:pPr>
    </w:p>
    <w:p w:rsidR="00B13D98" w:rsidRDefault="00B13D98" w:rsidP="00B13D98">
      <w:pPr>
        <w:ind w:left="8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Имя существительное.</w:t>
      </w:r>
    </w:p>
    <w:p w:rsidR="00B13D98" w:rsidRDefault="00B13D98" w:rsidP="00B13D98">
      <w:pPr>
        <w:spacing w:line="5" w:lineRule="exact"/>
        <w:rPr>
          <w:sz w:val="20"/>
          <w:szCs w:val="20"/>
        </w:rPr>
      </w:pPr>
    </w:p>
    <w:p w:rsidR="00B13D98" w:rsidRDefault="00B13D98" w:rsidP="00B13D98">
      <w:pPr>
        <w:spacing w:line="236" w:lineRule="auto"/>
        <w:ind w:left="260" w:firstLine="567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Нарицательные и собственные имена существительные. Изменение существительных по падежам и принадлежности. Порядок присоединения аффиксов к существительным.</w:t>
      </w:r>
    </w:p>
    <w:p w:rsidR="00B13D98" w:rsidRDefault="00B13D98" w:rsidP="00B13D98">
      <w:pPr>
        <w:spacing w:line="17" w:lineRule="exact"/>
        <w:rPr>
          <w:sz w:val="20"/>
          <w:szCs w:val="20"/>
        </w:rPr>
      </w:pPr>
    </w:p>
    <w:p w:rsidR="00B13D98" w:rsidRDefault="00B13D98" w:rsidP="00B13D98">
      <w:pPr>
        <w:spacing w:line="233" w:lineRule="auto"/>
        <w:ind w:left="260" w:firstLine="567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Имя прилагательное. </w:t>
      </w:r>
      <w:r>
        <w:rPr>
          <w:rFonts w:eastAsia="Times New Roman"/>
          <w:sz w:val="24"/>
          <w:szCs w:val="24"/>
        </w:rPr>
        <w:t>Основная,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сравнительная,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превосходная степени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прилагательных. Производные прилагательные.</w:t>
      </w:r>
    </w:p>
    <w:p w:rsidR="00B13D98" w:rsidRDefault="00B13D98" w:rsidP="00B13D98">
      <w:pPr>
        <w:spacing w:line="4" w:lineRule="exact"/>
        <w:rPr>
          <w:sz w:val="20"/>
          <w:szCs w:val="20"/>
        </w:rPr>
      </w:pPr>
    </w:p>
    <w:p w:rsidR="00B13D98" w:rsidRDefault="00B13D98" w:rsidP="00B13D98">
      <w:pPr>
        <w:ind w:left="8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Числительное. </w:t>
      </w:r>
      <w:r>
        <w:rPr>
          <w:rFonts w:eastAsia="Times New Roman"/>
          <w:sz w:val="24"/>
          <w:szCs w:val="24"/>
        </w:rPr>
        <w:t>Количественные и порядковые числительные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(до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1000).</w:t>
      </w:r>
    </w:p>
    <w:p w:rsidR="00B13D98" w:rsidRDefault="00B13D98" w:rsidP="00B13D98">
      <w:pPr>
        <w:spacing w:line="10" w:lineRule="exact"/>
        <w:rPr>
          <w:sz w:val="20"/>
          <w:szCs w:val="20"/>
        </w:rPr>
      </w:pPr>
    </w:p>
    <w:p w:rsidR="00B13D98" w:rsidRDefault="00B13D98" w:rsidP="00B13D98">
      <w:pPr>
        <w:spacing w:line="236" w:lineRule="auto"/>
        <w:ind w:left="260" w:firstLine="567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Наречие. </w:t>
      </w:r>
      <w:r>
        <w:rPr>
          <w:rFonts w:eastAsia="Times New Roman"/>
          <w:sz w:val="24"/>
          <w:szCs w:val="24"/>
        </w:rPr>
        <w:t>Разряды наречий: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наречия образа действия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(</w:t>
      </w:r>
      <w:proofErr w:type="spellStart"/>
      <w:r>
        <w:rPr>
          <w:rFonts w:eastAsia="Times New Roman"/>
          <w:i/>
          <w:iCs/>
          <w:sz w:val="24"/>
          <w:szCs w:val="24"/>
        </w:rPr>
        <w:t>тиз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акрын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җәяү</w:t>
      </w:r>
      <w:proofErr w:type="spellEnd"/>
      <w:r>
        <w:rPr>
          <w:rFonts w:eastAsia="Times New Roman"/>
          <w:sz w:val="24"/>
          <w:szCs w:val="24"/>
        </w:rPr>
        <w:t>),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меры и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степени (</w:t>
      </w:r>
      <w:proofErr w:type="spellStart"/>
      <w:r>
        <w:rPr>
          <w:rFonts w:eastAsia="Times New Roman"/>
          <w:i/>
          <w:iCs/>
          <w:sz w:val="24"/>
          <w:szCs w:val="24"/>
        </w:rPr>
        <w:t>күп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аз,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бераз</w:t>
      </w:r>
      <w:proofErr w:type="spellEnd"/>
      <w:r>
        <w:rPr>
          <w:rFonts w:eastAsia="Times New Roman"/>
          <w:sz w:val="24"/>
          <w:szCs w:val="24"/>
        </w:rPr>
        <w:t>), сравнения-уподобления (</w:t>
      </w:r>
      <w:proofErr w:type="spellStart"/>
      <w:r>
        <w:rPr>
          <w:rFonts w:eastAsia="Times New Roman"/>
          <w:i/>
          <w:iCs/>
          <w:sz w:val="24"/>
          <w:szCs w:val="24"/>
        </w:rPr>
        <w:t>татарча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русча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зурларча</w:t>
      </w:r>
      <w:proofErr w:type="spellEnd"/>
      <w:r>
        <w:rPr>
          <w:rFonts w:eastAsia="Times New Roman"/>
          <w:sz w:val="24"/>
          <w:szCs w:val="24"/>
        </w:rPr>
        <w:t>), времени (</w:t>
      </w:r>
      <w:proofErr w:type="spellStart"/>
      <w:r>
        <w:rPr>
          <w:rFonts w:eastAsia="Times New Roman"/>
          <w:i/>
          <w:iCs/>
          <w:sz w:val="24"/>
          <w:szCs w:val="24"/>
        </w:rPr>
        <w:t>иртәгә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бүген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җәен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кичен</w:t>
      </w:r>
      <w:proofErr w:type="spellEnd"/>
      <w:r>
        <w:rPr>
          <w:rFonts w:eastAsia="Times New Roman"/>
          <w:sz w:val="24"/>
          <w:szCs w:val="24"/>
        </w:rPr>
        <w:t>), места (</w:t>
      </w:r>
      <w:proofErr w:type="spellStart"/>
      <w:r>
        <w:rPr>
          <w:rFonts w:eastAsia="Times New Roman"/>
          <w:i/>
          <w:iCs/>
          <w:sz w:val="24"/>
          <w:szCs w:val="24"/>
        </w:rPr>
        <w:t>анда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еракта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уңга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сулга</w:t>
      </w:r>
      <w:proofErr w:type="spellEnd"/>
      <w:r>
        <w:rPr>
          <w:rFonts w:eastAsia="Times New Roman"/>
          <w:sz w:val="24"/>
          <w:szCs w:val="24"/>
        </w:rPr>
        <w:t>).</w:t>
      </w:r>
    </w:p>
    <w:p w:rsidR="00B13D98" w:rsidRDefault="00B13D98" w:rsidP="00B13D98">
      <w:pPr>
        <w:spacing w:line="17" w:lineRule="exact"/>
        <w:rPr>
          <w:sz w:val="20"/>
          <w:szCs w:val="20"/>
        </w:rPr>
      </w:pPr>
    </w:p>
    <w:p w:rsidR="00B13D98" w:rsidRDefault="00B13D98" w:rsidP="00B13D98">
      <w:pPr>
        <w:spacing w:line="236" w:lineRule="auto"/>
        <w:ind w:left="260" w:firstLine="567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Местоимение. </w:t>
      </w:r>
      <w:r>
        <w:rPr>
          <w:rFonts w:eastAsia="Times New Roman"/>
          <w:sz w:val="24"/>
          <w:szCs w:val="24"/>
        </w:rPr>
        <w:t>Личные,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вопросительные,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указательные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(</w:t>
      </w:r>
      <w:proofErr w:type="spellStart"/>
      <w:r>
        <w:rPr>
          <w:rFonts w:eastAsia="Times New Roman"/>
          <w:i/>
          <w:iCs/>
          <w:sz w:val="24"/>
          <w:szCs w:val="24"/>
        </w:rPr>
        <w:t>бу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әнә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теге,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менә</w:t>
      </w:r>
      <w:proofErr w:type="spellEnd"/>
      <w:r>
        <w:rPr>
          <w:rFonts w:eastAsia="Times New Roman"/>
          <w:sz w:val="24"/>
          <w:szCs w:val="24"/>
        </w:rPr>
        <w:t>),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 xml:space="preserve">определительные </w:t>
      </w:r>
      <w:r>
        <w:rPr>
          <w:rFonts w:eastAsia="Times New Roman"/>
          <w:i/>
          <w:iCs/>
          <w:sz w:val="24"/>
          <w:szCs w:val="24"/>
        </w:rPr>
        <w:t>(</w:t>
      </w:r>
      <w:proofErr w:type="spellStart"/>
      <w:r>
        <w:rPr>
          <w:rFonts w:eastAsia="Times New Roman"/>
          <w:i/>
          <w:iCs/>
          <w:sz w:val="24"/>
          <w:szCs w:val="24"/>
        </w:rPr>
        <w:t>барлык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бөтен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үз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һәр</w:t>
      </w:r>
      <w:proofErr w:type="spellEnd"/>
      <w:r>
        <w:rPr>
          <w:rFonts w:eastAsia="Times New Roman"/>
          <w:i/>
          <w:iCs/>
          <w:sz w:val="24"/>
          <w:szCs w:val="24"/>
        </w:rPr>
        <w:t>),</w:t>
      </w:r>
      <w:r>
        <w:rPr>
          <w:rFonts w:eastAsia="Times New Roman"/>
          <w:sz w:val="24"/>
          <w:szCs w:val="24"/>
        </w:rPr>
        <w:t xml:space="preserve"> неопределенные </w:t>
      </w:r>
      <w:r>
        <w:rPr>
          <w:rFonts w:eastAsia="Times New Roman"/>
          <w:i/>
          <w:iCs/>
          <w:sz w:val="24"/>
          <w:szCs w:val="24"/>
        </w:rPr>
        <w:t>(</w:t>
      </w:r>
      <w:proofErr w:type="spellStart"/>
      <w:r>
        <w:rPr>
          <w:rFonts w:eastAsia="Times New Roman"/>
          <w:i/>
          <w:iCs/>
          <w:sz w:val="24"/>
          <w:szCs w:val="24"/>
        </w:rPr>
        <w:t>әллә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кем,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әллә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нинди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ниндидер</w:t>
      </w:r>
      <w:proofErr w:type="spellEnd"/>
      <w:r>
        <w:rPr>
          <w:rFonts w:eastAsia="Times New Roman"/>
          <w:i/>
          <w:iCs/>
          <w:sz w:val="24"/>
          <w:szCs w:val="24"/>
        </w:rPr>
        <w:t>)</w:t>
      </w:r>
      <w:r>
        <w:rPr>
          <w:rFonts w:eastAsia="Times New Roman"/>
          <w:sz w:val="24"/>
          <w:szCs w:val="24"/>
        </w:rPr>
        <w:t>,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отрицательные</w:t>
      </w:r>
      <w:r>
        <w:rPr>
          <w:rFonts w:eastAsia="Times New Roman"/>
          <w:i/>
          <w:iCs/>
          <w:sz w:val="24"/>
          <w:szCs w:val="24"/>
        </w:rPr>
        <w:t xml:space="preserve"> (</w:t>
      </w:r>
      <w:proofErr w:type="spellStart"/>
      <w:r>
        <w:rPr>
          <w:rFonts w:eastAsia="Times New Roman"/>
          <w:i/>
          <w:iCs/>
          <w:sz w:val="24"/>
          <w:szCs w:val="24"/>
        </w:rPr>
        <w:t>беркем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, </w:t>
      </w:r>
      <w:proofErr w:type="spellStart"/>
      <w:r>
        <w:rPr>
          <w:rFonts w:eastAsia="Times New Roman"/>
          <w:i/>
          <w:iCs/>
          <w:sz w:val="24"/>
          <w:szCs w:val="24"/>
        </w:rPr>
        <w:t>бернәрсә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, </w:t>
      </w:r>
      <w:proofErr w:type="spellStart"/>
      <w:r>
        <w:rPr>
          <w:rFonts w:eastAsia="Times New Roman"/>
          <w:i/>
          <w:iCs/>
          <w:sz w:val="24"/>
          <w:szCs w:val="24"/>
        </w:rPr>
        <w:t>һичкем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) </w:t>
      </w:r>
      <w:r>
        <w:rPr>
          <w:rFonts w:eastAsia="Times New Roman"/>
          <w:sz w:val="24"/>
          <w:szCs w:val="24"/>
        </w:rPr>
        <w:t>местоимения.</w:t>
      </w:r>
    </w:p>
    <w:p w:rsidR="00B13D98" w:rsidRDefault="00B13D98" w:rsidP="00B13D98">
      <w:pPr>
        <w:spacing w:line="11" w:lineRule="exact"/>
        <w:rPr>
          <w:sz w:val="20"/>
          <w:szCs w:val="20"/>
        </w:rPr>
      </w:pPr>
    </w:p>
    <w:p w:rsidR="00B13D98" w:rsidRDefault="00B13D98" w:rsidP="00B13D98">
      <w:pPr>
        <w:spacing w:line="236" w:lineRule="auto"/>
        <w:ind w:left="260" w:firstLine="629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Глагол. Изъявительное наклонение. </w:t>
      </w:r>
      <w:r>
        <w:rPr>
          <w:rFonts w:eastAsia="Times New Roman"/>
          <w:sz w:val="24"/>
          <w:szCs w:val="24"/>
        </w:rPr>
        <w:t>Настоящее,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прошедшее определенное,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прошедшее неопределенное, будущее определенное, будущее неопределенное время глагола. Спряжение глагола в утвердительной и отрицательной формах.</w:t>
      </w:r>
    </w:p>
    <w:p w:rsidR="00B13D98" w:rsidRDefault="00B13D98" w:rsidP="00B13D98">
      <w:pPr>
        <w:spacing w:line="17" w:lineRule="exact"/>
        <w:rPr>
          <w:sz w:val="20"/>
          <w:szCs w:val="20"/>
        </w:rPr>
      </w:pPr>
    </w:p>
    <w:p w:rsidR="00B13D98" w:rsidRDefault="00B13D98" w:rsidP="00B13D98">
      <w:pPr>
        <w:spacing w:line="236" w:lineRule="auto"/>
        <w:ind w:left="260" w:firstLine="567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Повелительное наклонение. </w:t>
      </w:r>
      <w:r>
        <w:rPr>
          <w:rFonts w:eastAsia="Times New Roman"/>
          <w:sz w:val="24"/>
          <w:szCs w:val="24"/>
        </w:rPr>
        <w:t>Формы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2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и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3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лица ед.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 xml:space="preserve">и </w:t>
      </w:r>
      <w:proofErr w:type="spellStart"/>
      <w:proofErr w:type="gramStart"/>
      <w:r>
        <w:rPr>
          <w:rFonts w:eastAsia="Times New Roman"/>
          <w:sz w:val="24"/>
          <w:szCs w:val="24"/>
        </w:rPr>
        <w:t>мн.числа</w:t>
      </w:r>
      <w:proofErr w:type="spellEnd"/>
      <w:proofErr w:type="gramEnd"/>
      <w:r>
        <w:rPr>
          <w:rFonts w:eastAsia="Times New Roman"/>
          <w:sz w:val="24"/>
          <w:szCs w:val="24"/>
        </w:rPr>
        <w:t xml:space="preserve"> глагола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повелительного наклонения. Особенности ударения в глаголах повелительного наклонения.</w:t>
      </w:r>
    </w:p>
    <w:p w:rsidR="00B13D98" w:rsidRDefault="00B13D98" w:rsidP="00B13D98">
      <w:pPr>
        <w:spacing w:line="11" w:lineRule="exact"/>
        <w:rPr>
          <w:sz w:val="20"/>
          <w:szCs w:val="20"/>
        </w:rPr>
      </w:pPr>
    </w:p>
    <w:p w:rsidR="00B13D98" w:rsidRDefault="00B13D98" w:rsidP="00B13D98">
      <w:pPr>
        <w:spacing w:line="235" w:lineRule="auto"/>
        <w:ind w:left="260" w:right="20" w:firstLine="567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Желательное наклонение. </w:t>
      </w:r>
      <w:r>
        <w:rPr>
          <w:rFonts w:eastAsia="Times New Roman"/>
          <w:sz w:val="24"/>
          <w:szCs w:val="24"/>
        </w:rPr>
        <w:t>Формы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1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лица ед.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и мн.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числа глаголов желательного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наклонения.</w:t>
      </w:r>
    </w:p>
    <w:p w:rsidR="00B13D98" w:rsidRDefault="00B13D98" w:rsidP="00B13D98">
      <w:pPr>
        <w:spacing w:line="12" w:lineRule="exact"/>
        <w:rPr>
          <w:sz w:val="20"/>
          <w:szCs w:val="20"/>
        </w:rPr>
      </w:pPr>
    </w:p>
    <w:p w:rsidR="00B13D98" w:rsidRDefault="00B13D98" w:rsidP="00B13D98">
      <w:pPr>
        <w:spacing w:line="235" w:lineRule="auto"/>
        <w:ind w:left="260" w:firstLine="567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lastRenderedPageBreak/>
        <w:t>Условное наклонение</w:t>
      </w:r>
      <w:r>
        <w:rPr>
          <w:rFonts w:eastAsia="Times New Roman"/>
          <w:sz w:val="24"/>
          <w:szCs w:val="24"/>
        </w:rPr>
        <w:t>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Спряжение глаголов условного наклонения в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утвердительной и отрицательной формах.</w:t>
      </w:r>
    </w:p>
    <w:p w:rsidR="00B13D98" w:rsidRDefault="00B13D98" w:rsidP="00B13D98">
      <w:pPr>
        <w:spacing w:line="12" w:lineRule="exact"/>
        <w:rPr>
          <w:sz w:val="20"/>
          <w:szCs w:val="20"/>
        </w:rPr>
      </w:pPr>
    </w:p>
    <w:p w:rsidR="00B13D98" w:rsidRDefault="00B13D98" w:rsidP="00B13D98">
      <w:pPr>
        <w:spacing w:line="236" w:lineRule="auto"/>
        <w:ind w:left="260" w:firstLine="567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Аналитические глаголы, </w:t>
      </w:r>
      <w:r>
        <w:rPr>
          <w:rFonts w:eastAsia="Times New Roman"/>
          <w:sz w:val="24"/>
          <w:szCs w:val="24"/>
        </w:rPr>
        <w:t>выражающие начало,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продолжение,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завершение действия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(</w:t>
      </w:r>
      <w:proofErr w:type="spellStart"/>
      <w:r>
        <w:rPr>
          <w:rFonts w:eastAsia="Times New Roman"/>
          <w:i/>
          <w:iCs/>
          <w:sz w:val="24"/>
          <w:szCs w:val="24"/>
        </w:rPr>
        <w:t>укый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башлады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, </w:t>
      </w:r>
      <w:proofErr w:type="spellStart"/>
      <w:r>
        <w:rPr>
          <w:rFonts w:eastAsia="Times New Roman"/>
          <w:i/>
          <w:iCs/>
          <w:sz w:val="24"/>
          <w:szCs w:val="24"/>
        </w:rPr>
        <w:t>укып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тора, </w:t>
      </w:r>
      <w:proofErr w:type="spellStart"/>
      <w:r>
        <w:rPr>
          <w:rFonts w:eastAsia="Times New Roman"/>
          <w:i/>
          <w:iCs/>
          <w:sz w:val="24"/>
          <w:szCs w:val="24"/>
        </w:rPr>
        <w:t>укып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бетерде</w:t>
      </w:r>
      <w:proofErr w:type="spellEnd"/>
      <w:r>
        <w:rPr>
          <w:rFonts w:eastAsia="Times New Roman"/>
          <w:i/>
          <w:iCs/>
          <w:sz w:val="24"/>
          <w:szCs w:val="24"/>
        </w:rPr>
        <w:t>)</w:t>
      </w:r>
      <w:r>
        <w:rPr>
          <w:rFonts w:eastAsia="Times New Roman"/>
          <w:sz w:val="24"/>
          <w:szCs w:val="24"/>
        </w:rPr>
        <w:t>;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аналитические формы,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выражающие желание</w:t>
      </w:r>
      <w:r>
        <w:rPr>
          <w:rFonts w:eastAsia="Times New Roman"/>
          <w:i/>
          <w:iCs/>
          <w:sz w:val="24"/>
          <w:szCs w:val="24"/>
        </w:rPr>
        <w:t xml:space="preserve"> (</w:t>
      </w:r>
      <w:proofErr w:type="spellStart"/>
      <w:r>
        <w:rPr>
          <w:rFonts w:eastAsia="Times New Roman"/>
          <w:i/>
          <w:iCs/>
          <w:sz w:val="24"/>
          <w:szCs w:val="24"/>
        </w:rPr>
        <w:t>барасым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килә</w:t>
      </w:r>
      <w:proofErr w:type="spellEnd"/>
      <w:r>
        <w:rPr>
          <w:rFonts w:eastAsia="Times New Roman"/>
          <w:i/>
          <w:iCs/>
          <w:sz w:val="24"/>
          <w:szCs w:val="24"/>
        </w:rPr>
        <w:t>)</w:t>
      </w:r>
      <w:r>
        <w:rPr>
          <w:rFonts w:eastAsia="Times New Roman"/>
          <w:sz w:val="24"/>
          <w:szCs w:val="24"/>
        </w:rPr>
        <w:t>,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возможность/невозможность</w:t>
      </w:r>
      <w:r>
        <w:rPr>
          <w:rFonts w:eastAsia="Times New Roman"/>
          <w:i/>
          <w:iCs/>
          <w:sz w:val="24"/>
          <w:szCs w:val="24"/>
        </w:rPr>
        <w:t xml:space="preserve"> (бара </w:t>
      </w:r>
      <w:proofErr w:type="spellStart"/>
      <w:r>
        <w:rPr>
          <w:rFonts w:eastAsia="Times New Roman"/>
          <w:i/>
          <w:iCs/>
          <w:sz w:val="24"/>
          <w:szCs w:val="24"/>
        </w:rPr>
        <w:t>алам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, бара </w:t>
      </w:r>
      <w:proofErr w:type="spellStart"/>
      <w:r>
        <w:rPr>
          <w:rFonts w:eastAsia="Times New Roman"/>
          <w:i/>
          <w:iCs/>
          <w:sz w:val="24"/>
          <w:szCs w:val="24"/>
        </w:rPr>
        <w:t>алмыйм</w:t>
      </w:r>
      <w:proofErr w:type="spellEnd"/>
      <w:r>
        <w:rPr>
          <w:rFonts w:eastAsia="Times New Roman"/>
          <w:i/>
          <w:iCs/>
          <w:sz w:val="24"/>
          <w:szCs w:val="24"/>
        </w:rPr>
        <w:t>)</w:t>
      </w:r>
      <w:r>
        <w:rPr>
          <w:rFonts w:eastAsia="Times New Roman"/>
          <w:sz w:val="24"/>
          <w:szCs w:val="24"/>
        </w:rPr>
        <w:t>.</w:t>
      </w:r>
    </w:p>
    <w:p w:rsidR="00B13D98" w:rsidRDefault="00B13D98" w:rsidP="00B13D98">
      <w:pPr>
        <w:spacing w:line="9" w:lineRule="exact"/>
        <w:rPr>
          <w:sz w:val="20"/>
          <w:szCs w:val="20"/>
        </w:rPr>
      </w:pPr>
    </w:p>
    <w:p w:rsidR="00B13D98" w:rsidRDefault="00B13D98" w:rsidP="00B13D98">
      <w:pPr>
        <w:ind w:left="8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Имя действия.</w:t>
      </w:r>
    </w:p>
    <w:p w:rsidR="00B13D98" w:rsidRDefault="00B13D98" w:rsidP="00B13D98">
      <w:pPr>
        <w:spacing w:line="5" w:lineRule="exact"/>
        <w:rPr>
          <w:sz w:val="20"/>
          <w:szCs w:val="20"/>
        </w:rPr>
      </w:pPr>
    </w:p>
    <w:p w:rsidR="00B13D98" w:rsidRDefault="00B13D98" w:rsidP="00B13D98">
      <w:pPr>
        <w:spacing w:line="236" w:lineRule="auto"/>
        <w:ind w:left="8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Инфинитив </w:t>
      </w:r>
      <w:r>
        <w:rPr>
          <w:rFonts w:eastAsia="Times New Roman"/>
          <w:sz w:val="24"/>
          <w:szCs w:val="24"/>
        </w:rPr>
        <w:t>с модальными словами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(</w:t>
      </w:r>
      <w:proofErr w:type="spellStart"/>
      <w:r>
        <w:rPr>
          <w:rFonts w:eastAsia="Times New Roman"/>
          <w:i/>
          <w:iCs/>
          <w:sz w:val="24"/>
          <w:szCs w:val="24"/>
        </w:rPr>
        <w:t>кирәк</w:t>
      </w:r>
      <w:proofErr w:type="spellEnd"/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(</w:t>
      </w:r>
      <w:proofErr w:type="spellStart"/>
      <w:r>
        <w:rPr>
          <w:rFonts w:eastAsia="Times New Roman"/>
          <w:i/>
          <w:iCs/>
          <w:sz w:val="24"/>
          <w:szCs w:val="24"/>
        </w:rPr>
        <w:t>түгел</w:t>
      </w:r>
      <w:proofErr w:type="spellEnd"/>
      <w:r>
        <w:rPr>
          <w:rFonts w:eastAsia="Times New Roman"/>
          <w:i/>
          <w:iCs/>
          <w:sz w:val="24"/>
          <w:szCs w:val="24"/>
        </w:rPr>
        <w:t>),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тиеш</w:t>
      </w:r>
      <w:proofErr w:type="spellEnd"/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(</w:t>
      </w:r>
      <w:proofErr w:type="spellStart"/>
      <w:r>
        <w:rPr>
          <w:rFonts w:eastAsia="Times New Roman"/>
          <w:i/>
          <w:iCs/>
          <w:sz w:val="24"/>
          <w:szCs w:val="24"/>
        </w:rPr>
        <w:t>түгел</w:t>
      </w:r>
      <w:proofErr w:type="spellEnd"/>
      <w:r>
        <w:rPr>
          <w:rFonts w:eastAsia="Times New Roman"/>
          <w:i/>
          <w:iCs/>
          <w:sz w:val="24"/>
          <w:szCs w:val="24"/>
        </w:rPr>
        <w:t>),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ярый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(</w:t>
      </w:r>
      <w:proofErr w:type="spellStart"/>
      <w:r>
        <w:rPr>
          <w:rFonts w:eastAsia="Times New Roman"/>
          <w:i/>
          <w:iCs/>
          <w:sz w:val="24"/>
          <w:szCs w:val="24"/>
        </w:rPr>
        <w:t>ярамый</w:t>
      </w:r>
      <w:proofErr w:type="spellEnd"/>
      <w:r>
        <w:rPr>
          <w:rFonts w:eastAsia="Times New Roman"/>
          <w:i/>
          <w:iCs/>
          <w:sz w:val="24"/>
          <w:szCs w:val="24"/>
        </w:rPr>
        <w:t>)</w:t>
      </w:r>
      <w:r>
        <w:rPr>
          <w:rFonts w:eastAsia="Times New Roman"/>
          <w:sz w:val="24"/>
          <w:szCs w:val="24"/>
        </w:rPr>
        <w:t>.</w:t>
      </w:r>
      <w:r>
        <w:rPr>
          <w:rFonts w:eastAsia="Times New Roman"/>
          <w:b/>
          <w:bCs/>
          <w:sz w:val="24"/>
          <w:szCs w:val="24"/>
        </w:rPr>
        <w:t xml:space="preserve"> Причастие. </w:t>
      </w:r>
      <w:r>
        <w:rPr>
          <w:rFonts w:eastAsia="Times New Roman"/>
          <w:sz w:val="24"/>
          <w:szCs w:val="24"/>
        </w:rPr>
        <w:t>Формы причастий настоящего,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 xml:space="preserve">прошедшего </w:t>
      </w:r>
      <w:proofErr w:type="gramStart"/>
      <w:r>
        <w:rPr>
          <w:rFonts w:eastAsia="Times New Roman"/>
          <w:sz w:val="24"/>
          <w:szCs w:val="24"/>
        </w:rPr>
        <w:t>времени:</w:t>
      </w:r>
      <w:r>
        <w:rPr>
          <w:rFonts w:eastAsia="Times New Roman"/>
          <w:i/>
          <w:iCs/>
          <w:sz w:val="24"/>
          <w:szCs w:val="24"/>
        </w:rPr>
        <w:t>-</w:t>
      </w:r>
      <w:proofErr w:type="spellStart"/>
      <w:proofErr w:type="gramEnd"/>
      <w:r>
        <w:rPr>
          <w:rFonts w:eastAsia="Times New Roman"/>
          <w:i/>
          <w:iCs/>
          <w:sz w:val="24"/>
          <w:szCs w:val="24"/>
        </w:rPr>
        <w:t>учы</w:t>
      </w:r>
      <w:proofErr w:type="spellEnd"/>
      <w:r>
        <w:rPr>
          <w:rFonts w:eastAsia="Times New Roman"/>
          <w:i/>
          <w:iCs/>
          <w:sz w:val="24"/>
          <w:szCs w:val="24"/>
        </w:rPr>
        <w:t>/-</w:t>
      </w:r>
      <w:proofErr w:type="spellStart"/>
      <w:r>
        <w:rPr>
          <w:rFonts w:eastAsia="Times New Roman"/>
          <w:i/>
          <w:iCs/>
          <w:sz w:val="24"/>
          <w:szCs w:val="24"/>
        </w:rPr>
        <w:t>үче</w:t>
      </w:r>
      <w:proofErr w:type="spellEnd"/>
      <w:r>
        <w:rPr>
          <w:rFonts w:eastAsia="Times New Roman"/>
          <w:i/>
          <w:iCs/>
          <w:sz w:val="24"/>
          <w:szCs w:val="24"/>
        </w:rPr>
        <w:t>;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-а/-ә,-</w:t>
      </w:r>
    </w:p>
    <w:p w:rsidR="00B13D98" w:rsidRDefault="00B13D98" w:rsidP="00B13D98">
      <w:pPr>
        <w:spacing w:line="237" w:lineRule="auto"/>
        <w:ind w:left="260"/>
        <w:rPr>
          <w:sz w:val="20"/>
          <w:szCs w:val="20"/>
        </w:rPr>
      </w:pPr>
      <w:proofErr w:type="spellStart"/>
      <w:r>
        <w:rPr>
          <w:rFonts w:eastAsia="Times New Roman"/>
          <w:i/>
          <w:iCs/>
          <w:sz w:val="24"/>
          <w:szCs w:val="24"/>
        </w:rPr>
        <w:t>ый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/-и </w:t>
      </w:r>
      <w:proofErr w:type="spellStart"/>
      <w:r>
        <w:rPr>
          <w:rFonts w:eastAsia="Times New Roman"/>
          <w:i/>
          <w:iCs/>
          <w:sz w:val="24"/>
          <w:szCs w:val="24"/>
        </w:rPr>
        <w:t>торган</w:t>
      </w:r>
      <w:proofErr w:type="spellEnd"/>
      <w:r>
        <w:rPr>
          <w:rFonts w:eastAsia="Times New Roman"/>
          <w:i/>
          <w:iCs/>
          <w:sz w:val="24"/>
          <w:szCs w:val="24"/>
        </w:rPr>
        <w:t>; -</w:t>
      </w:r>
      <w:proofErr w:type="spellStart"/>
      <w:r>
        <w:rPr>
          <w:rFonts w:eastAsia="Times New Roman"/>
          <w:i/>
          <w:iCs/>
          <w:sz w:val="24"/>
          <w:szCs w:val="24"/>
        </w:rPr>
        <w:t>ган</w:t>
      </w:r>
      <w:proofErr w:type="spellEnd"/>
      <w:r>
        <w:rPr>
          <w:rFonts w:eastAsia="Times New Roman"/>
          <w:i/>
          <w:iCs/>
          <w:sz w:val="24"/>
          <w:szCs w:val="24"/>
        </w:rPr>
        <w:t>/-</w:t>
      </w:r>
      <w:proofErr w:type="spellStart"/>
      <w:proofErr w:type="gramStart"/>
      <w:r>
        <w:rPr>
          <w:rFonts w:eastAsia="Times New Roman"/>
          <w:i/>
          <w:iCs/>
          <w:sz w:val="24"/>
          <w:szCs w:val="24"/>
        </w:rPr>
        <w:t>гән</w:t>
      </w:r>
      <w:proofErr w:type="spellEnd"/>
      <w:r>
        <w:rPr>
          <w:rFonts w:eastAsia="Times New Roman"/>
          <w:i/>
          <w:iCs/>
          <w:sz w:val="24"/>
          <w:szCs w:val="24"/>
        </w:rPr>
        <w:t>,-</w:t>
      </w:r>
      <w:proofErr w:type="spellStart"/>
      <w:proofErr w:type="gramEnd"/>
      <w:r>
        <w:rPr>
          <w:rFonts w:eastAsia="Times New Roman"/>
          <w:i/>
          <w:iCs/>
          <w:sz w:val="24"/>
          <w:szCs w:val="24"/>
        </w:rPr>
        <w:t>кан</w:t>
      </w:r>
      <w:proofErr w:type="spellEnd"/>
      <w:r>
        <w:rPr>
          <w:rFonts w:eastAsia="Times New Roman"/>
          <w:i/>
          <w:iCs/>
          <w:sz w:val="24"/>
          <w:szCs w:val="24"/>
        </w:rPr>
        <w:t>/-</w:t>
      </w:r>
      <w:proofErr w:type="spellStart"/>
      <w:r>
        <w:rPr>
          <w:rFonts w:eastAsia="Times New Roman"/>
          <w:i/>
          <w:iCs/>
          <w:sz w:val="24"/>
          <w:szCs w:val="24"/>
        </w:rPr>
        <w:t>кән</w:t>
      </w:r>
      <w:proofErr w:type="spellEnd"/>
      <w:r>
        <w:rPr>
          <w:rFonts w:eastAsia="Times New Roman"/>
          <w:i/>
          <w:iCs/>
          <w:sz w:val="24"/>
          <w:szCs w:val="24"/>
        </w:rPr>
        <w:t>.</w:t>
      </w:r>
    </w:p>
    <w:p w:rsidR="00B13D98" w:rsidRDefault="00B13D98" w:rsidP="00B13D98">
      <w:pPr>
        <w:spacing w:line="16" w:lineRule="exact"/>
        <w:rPr>
          <w:sz w:val="20"/>
          <w:szCs w:val="20"/>
        </w:rPr>
      </w:pPr>
    </w:p>
    <w:p w:rsidR="00B13D98" w:rsidRDefault="00B13D98" w:rsidP="00B13D98">
      <w:pPr>
        <w:spacing w:line="233" w:lineRule="auto"/>
        <w:ind w:left="260" w:firstLine="567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Деепричастие. </w:t>
      </w:r>
      <w:r>
        <w:rPr>
          <w:rFonts w:eastAsia="Times New Roman"/>
          <w:sz w:val="24"/>
          <w:szCs w:val="24"/>
        </w:rPr>
        <w:t>Формы деепричастий на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-</w:t>
      </w:r>
      <w:proofErr w:type="spellStart"/>
      <w:r>
        <w:rPr>
          <w:rFonts w:eastAsia="Times New Roman"/>
          <w:i/>
          <w:iCs/>
          <w:sz w:val="24"/>
          <w:szCs w:val="24"/>
        </w:rPr>
        <w:t>ып</w:t>
      </w:r>
      <w:proofErr w:type="spellEnd"/>
      <w:r>
        <w:rPr>
          <w:rFonts w:eastAsia="Times New Roman"/>
          <w:i/>
          <w:iCs/>
          <w:sz w:val="24"/>
          <w:szCs w:val="24"/>
        </w:rPr>
        <w:t>/-</w:t>
      </w:r>
      <w:proofErr w:type="spellStart"/>
      <w:r>
        <w:rPr>
          <w:rFonts w:eastAsia="Times New Roman"/>
          <w:i/>
          <w:iCs/>
          <w:sz w:val="24"/>
          <w:szCs w:val="24"/>
        </w:rPr>
        <w:t>еп</w:t>
      </w:r>
      <w:proofErr w:type="spellEnd"/>
      <w:r>
        <w:rPr>
          <w:rFonts w:eastAsia="Times New Roman"/>
          <w:i/>
          <w:iCs/>
          <w:sz w:val="24"/>
          <w:szCs w:val="24"/>
        </w:rPr>
        <w:t>/-п;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-</w:t>
      </w:r>
      <w:proofErr w:type="spellStart"/>
      <w:r>
        <w:rPr>
          <w:rFonts w:eastAsia="Times New Roman"/>
          <w:i/>
          <w:iCs/>
          <w:sz w:val="24"/>
          <w:szCs w:val="24"/>
        </w:rPr>
        <w:t>гач</w:t>
      </w:r>
      <w:proofErr w:type="spellEnd"/>
      <w:r>
        <w:rPr>
          <w:rFonts w:eastAsia="Times New Roman"/>
          <w:i/>
          <w:iCs/>
          <w:sz w:val="24"/>
          <w:szCs w:val="24"/>
        </w:rPr>
        <w:t>/-</w:t>
      </w:r>
      <w:proofErr w:type="spellStart"/>
      <w:r>
        <w:rPr>
          <w:rFonts w:eastAsia="Times New Roman"/>
          <w:i/>
          <w:iCs/>
          <w:sz w:val="24"/>
          <w:szCs w:val="24"/>
        </w:rPr>
        <w:t>гәч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-</w:t>
      </w:r>
      <w:proofErr w:type="spellStart"/>
      <w:r>
        <w:rPr>
          <w:rFonts w:eastAsia="Times New Roman"/>
          <w:i/>
          <w:iCs/>
          <w:sz w:val="24"/>
          <w:szCs w:val="24"/>
        </w:rPr>
        <w:t>кач</w:t>
      </w:r>
      <w:proofErr w:type="spellEnd"/>
      <w:r>
        <w:rPr>
          <w:rFonts w:eastAsia="Times New Roman"/>
          <w:i/>
          <w:iCs/>
          <w:sz w:val="24"/>
          <w:szCs w:val="24"/>
        </w:rPr>
        <w:t>/-</w:t>
      </w:r>
      <w:proofErr w:type="spellStart"/>
      <w:r>
        <w:rPr>
          <w:rFonts w:eastAsia="Times New Roman"/>
          <w:i/>
          <w:iCs/>
          <w:sz w:val="24"/>
          <w:szCs w:val="24"/>
        </w:rPr>
        <w:t>кәч</w:t>
      </w:r>
      <w:proofErr w:type="spellEnd"/>
      <w:r>
        <w:rPr>
          <w:rFonts w:eastAsia="Times New Roman"/>
          <w:i/>
          <w:iCs/>
          <w:sz w:val="24"/>
          <w:szCs w:val="24"/>
        </w:rPr>
        <w:t>;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-</w:t>
      </w:r>
      <w:proofErr w:type="spellStart"/>
      <w:r>
        <w:rPr>
          <w:rFonts w:eastAsia="Times New Roman"/>
          <w:i/>
          <w:iCs/>
          <w:sz w:val="24"/>
          <w:szCs w:val="24"/>
        </w:rPr>
        <w:t>ганчы</w:t>
      </w:r>
      <w:proofErr w:type="spellEnd"/>
      <w:r>
        <w:rPr>
          <w:rFonts w:eastAsia="Times New Roman"/>
          <w:i/>
          <w:iCs/>
          <w:sz w:val="24"/>
          <w:szCs w:val="24"/>
        </w:rPr>
        <w:t>/-</w:t>
      </w:r>
      <w:proofErr w:type="spellStart"/>
      <w:r>
        <w:rPr>
          <w:rFonts w:eastAsia="Times New Roman"/>
          <w:i/>
          <w:iCs/>
          <w:sz w:val="24"/>
          <w:szCs w:val="24"/>
        </w:rPr>
        <w:t>гәнче</w:t>
      </w:r>
      <w:proofErr w:type="spellEnd"/>
      <w:r>
        <w:rPr>
          <w:rFonts w:eastAsia="Times New Roman"/>
          <w:i/>
          <w:iCs/>
          <w:sz w:val="24"/>
          <w:szCs w:val="24"/>
        </w:rPr>
        <w:t>, -</w:t>
      </w:r>
      <w:proofErr w:type="spellStart"/>
      <w:r>
        <w:rPr>
          <w:rFonts w:eastAsia="Times New Roman"/>
          <w:i/>
          <w:iCs/>
          <w:sz w:val="24"/>
          <w:szCs w:val="24"/>
        </w:rPr>
        <w:t>канчы</w:t>
      </w:r>
      <w:proofErr w:type="spellEnd"/>
      <w:r>
        <w:rPr>
          <w:rFonts w:eastAsia="Times New Roman"/>
          <w:i/>
          <w:iCs/>
          <w:sz w:val="24"/>
          <w:szCs w:val="24"/>
        </w:rPr>
        <w:t>/-</w:t>
      </w:r>
      <w:proofErr w:type="spellStart"/>
      <w:r>
        <w:rPr>
          <w:rFonts w:eastAsia="Times New Roman"/>
          <w:i/>
          <w:iCs/>
          <w:sz w:val="24"/>
          <w:szCs w:val="24"/>
        </w:rPr>
        <w:t>кәнче</w:t>
      </w:r>
      <w:proofErr w:type="spellEnd"/>
      <w:r>
        <w:rPr>
          <w:rFonts w:eastAsia="Times New Roman"/>
          <w:sz w:val="24"/>
          <w:szCs w:val="24"/>
        </w:rPr>
        <w:t>.</w:t>
      </w:r>
    </w:p>
    <w:p w:rsidR="00B13D98" w:rsidRDefault="00B13D98" w:rsidP="00B13D98">
      <w:pPr>
        <w:spacing w:line="9" w:lineRule="exact"/>
        <w:rPr>
          <w:sz w:val="20"/>
          <w:szCs w:val="20"/>
        </w:rPr>
      </w:pPr>
    </w:p>
    <w:p w:rsidR="00B13D98" w:rsidRDefault="00B13D98" w:rsidP="00B13D98">
      <w:pPr>
        <w:ind w:left="8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Служебные части речи.</w:t>
      </w:r>
    </w:p>
    <w:p w:rsidR="00B13D98" w:rsidRDefault="00B13D98" w:rsidP="00B13D98">
      <w:pPr>
        <w:spacing w:line="5" w:lineRule="exact"/>
        <w:rPr>
          <w:sz w:val="20"/>
          <w:szCs w:val="20"/>
        </w:rPr>
      </w:pPr>
    </w:p>
    <w:p w:rsidR="00B13D98" w:rsidRDefault="00B13D98" w:rsidP="00B13D98">
      <w:pPr>
        <w:spacing w:line="235" w:lineRule="auto"/>
        <w:ind w:left="260" w:firstLine="567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Послелоги</w:t>
      </w:r>
      <w:r>
        <w:rPr>
          <w:rFonts w:eastAsia="Times New Roman"/>
          <w:sz w:val="24"/>
          <w:szCs w:val="24"/>
        </w:rPr>
        <w:t>: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белән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турында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өчен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кебек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кадәр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соң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аша</w:t>
      </w:r>
      <w:proofErr w:type="spellEnd"/>
      <w:r>
        <w:rPr>
          <w:rFonts w:eastAsia="Times New Roman"/>
          <w:i/>
          <w:iCs/>
          <w:sz w:val="24"/>
          <w:szCs w:val="24"/>
        </w:rPr>
        <w:t>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Употребление послелогов с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существительными и местоимениями.</w:t>
      </w:r>
    </w:p>
    <w:p w:rsidR="00B13D98" w:rsidRDefault="00B13D98" w:rsidP="00B13D98">
      <w:pPr>
        <w:tabs>
          <w:tab w:val="left" w:pos="2500"/>
          <w:tab w:val="left" w:pos="3360"/>
          <w:tab w:val="left" w:pos="4460"/>
          <w:tab w:val="left" w:pos="5620"/>
          <w:tab w:val="left" w:pos="6780"/>
          <w:tab w:val="left" w:pos="7880"/>
          <w:tab w:val="left" w:pos="8780"/>
        </w:tabs>
        <w:ind w:left="8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Послеложные</w:t>
      </w:r>
      <w:r>
        <w:rPr>
          <w:rFonts w:eastAsia="Times New Roman"/>
          <w:b/>
          <w:bCs/>
          <w:sz w:val="24"/>
          <w:szCs w:val="24"/>
        </w:rPr>
        <w:tab/>
        <w:t>слова</w:t>
      </w:r>
      <w:r>
        <w:rPr>
          <w:rFonts w:eastAsia="Times New Roman"/>
          <w:sz w:val="24"/>
          <w:szCs w:val="24"/>
        </w:rPr>
        <w:t>:</w:t>
      </w:r>
      <w:r>
        <w:rPr>
          <w:sz w:val="20"/>
          <w:szCs w:val="20"/>
        </w:rPr>
        <w:tab/>
      </w:r>
      <w:proofErr w:type="spellStart"/>
      <w:r>
        <w:rPr>
          <w:rFonts w:eastAsia="Times New Roman"/>
          <w:i/>
          <w:iCs/>
          <w:sz w:val="24"/>
          <w:szCs w:val="24"/>
        </w:rPr>
        <w:t>алдында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i/>
          <w:iCs/>
          <w:sz w:val="24"/>
          <w:szCs w:val="24"/>
        </w:rPr>
        <w:tab/>
      </w:r>
      <w:proofErr w:type="spellStart"/>
      <w:r>
        <w:rPr>
          <w:rFonts w:eastAsia="Times New Roman"/>
          <w:i/>
          <w:iCs/>
          <w:sz w:val="24"/>
          <w:szCs w:val="24"/>
        </w:rPr>
        <w:t>артында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i/>
          <w:iCs/>
          <w:sz w:val="24"/>
          <w:szCs w:val="24"/>
        </w:rPr>
        <w:tab/>
      </w:r>
      <w:proofErr w:type="spellStart"/>
      <w:r>
        <w:rPr>
          <w:rFonts w:eastAsia="Times New Roman"/>
          <w:i/>
          <w:iCs/>
          <w:sz w:val="24"/>
          <w:szCs w:val="24"/>
        </w:rPr>
        <w:t>астында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i/>
          <w:iCs/>
          <w:sz w:val="24"/>
          <w:szCs w:val="24"/>
        </w:rPr>
        <w:tab/>
      </w:r>
      <w:proofErr w:type="spellStart"/>
      <w:r>
        <w:rPr>
          <w:rFonts w:eastAsia="Times New Roman"/>
          <w:i/>
          <w:iCs/>
          <w:sz w:val="24"/>
          <w:szCs w:val="24"/>
        </w:rPr>
        <w:t>өстендә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i/>
          <w:iCs/>
          <w:sz w:val="24"/>
          <w:szCs w:val="24"/>
        </w:rPr>
        <w:tab/>
      </w:r>
      <w:proofErr w:type="spellStart"/>
      <w:r>
        <w:rPr>
          <w:rFonts w:eastAsia="Times New Roman"/>
          <w:i/>
          <w:iCs/>
          <w:sz w:val="24"/>
          <w:szCs w:val="24"/>
        </w:rPr>
        <w:t>эчендә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i/>
          <w:iCs/>
          <w:sz w:val="24"/>
          <w:szCs w:val="24"/>
        </w:rPr>
        <w:tab/>
      </w:r>
      <w:proofErr w:type="spellStart"/>
      <w:r>
        <w:rPr>
          <w:rFonts w:eastAsia="Times New Roman"/>
          <w:i/>
          <w:iCs/>
          <w:sz w:val="24"/>
          <w:szCs w:val="24"/>
        </w:rPr>
        <w:t>янында</w:t>
      </w:r>
      <w:proofErr w:type="spellEnd"/>
      <w:r>
        <w:rPr>
          <w:rFonts w:eastAsia="Times New Roman"/>
          <w:sz w:val="24"/>
          <w:szCs w:val="24"/>
        </w:rPr>
        <w:t>.</w:t>
      </w:r>
    </w:p>
    <w:p w:rsidR="00B13D98" w:rsidRDefault="00B13D98" w:rsidP="00B13D98">
      <w:pPr>
        <w:spacing w:line="2" w:lineRule="exact"/>
        <w:rPr>
          <w:sz w:val="20"/>
          <w:szCs w:val="20"/>
        </w:rPr>
      </w:pPr>
    </w:p>
    <w:p w:rsidR="00B13D98" w:rsidRDefault="00B13D98" w:rsidP="00B13D98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Функции послелогов и послеложных слов в предложении.</w:t>
      </w:r>
    </w:p>
    <w:p w:rsidR="00B13D98" w:rsidRDefault="00B13D98" w:rsidP="00B13D98">
      <w:pPr>
        <w:spacing w:line="237" w:lineRule="auto"/>
        <w:ind w:left="8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Союзы. </w:t>
      </w:r>
      <w:r>
        <w:rPr>
          <w:rFonts w:eastAsia="Times New Roman"/>
          <w:sz w:val="24"/>
          <w:szCs w:val="24"/>
        </w:rPr>
        <w:t>Собирательные союзы: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һәм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да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–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дә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та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–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тә</w:t>
      </w:r>
      <w:proofErr w:type="spellEnd"/>
      <w:r>
        <w:rPr>
          <w:rFonts w:eastAsia="Times New Roman"/>
          <w:sz w:val="24"/>
          <w:szCs w:val="24"/>
        </w:rPr>
        <w:t>;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противительные союзы: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ләкин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</w:p>
    <w:p w:rsidR="00B13D98" w:rsidRDefault="00B13D98" w:rsidP="00B13D98">
      <w:pPr>
        <w:spacing w:line="3" w:lineRule="exact"/>
        <w:rPr>
          <w:sz w:val="20"/>
          <w:szCs w:val="20"/>
        </w:rPr>
      </w:pPr>
    </w:p>
    <w:p w:rsidR="00B13D98" w:rsidRDefault="00B13D98" w:rsidP="00B13D98">
      <w:pPr>
        <w:ind w:left="260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 xml:space="preserve">тик, </w:t>
      </w:r>
      <w:proofErr w:type="spellStart"/>
      <w:r>
        <w:rPr>
          <w:rFonts w:eastAsia="Times New Roman"/>
          <w:i/>
          <w:iCs/>
          <w:sz w:val="24"/>
          <w:szCs w:val="24"/>
        </w:rPr>
        <w:t>әмма</w:t>
      </w:r>
      <w:proofErr w:type="spellEnd"/>
      <w:r>
        <w:rPr>
          <w:rFonts w:eastAsia="Times New Roman"/>
          <w:i/>
          <w:iCs/>
          <w:sz w:val="24"/>
          <w:szCs w:val="24"/>
        </w:rPr>
        <w:t>, ә</w:t>
      </w:r>
      <w:r>
        <w:rPr>
          <w:rFonts w:eastAsia="Times New Roman"/>
          <w:sz w:val="24"/>
          <w:szCs w:val="24"/>
        </w:rPr>
        <w:t>;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подчинительные союзы:</w:t>
      </w:r>
      <w:r>
        <w:rPr>
          <w:rFonts w:eastAsia="Times New Roman"/>
          <w:i/>
          <w:i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чөнки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, </w:t>
      </w:r>
      <w:proofErr w:type="spellStart"/>
      <w:r>
        <w:rPr>
          <w:rFonts w:eastAsia="Times New Roman"/>
          <w:i/>
          <w:iCs/>
          <w:sz w:val="24"/>
          <w:szCs w:val="24"/>
        </w:rPr>
        <w:t>әгәр</w:t>
      </w:r>
      <w:proofErr w:type="spellEnd"/>
      <w:r>
        <w:rPr>
          <w:rFonts w:eastAsia="Times New Roman"/>
          <w:i/>
          <w:iCs/>
          <w:sz w:val="24"/>
          <w:szCs w:val="24"/>
        </w:rPr>
        <w:t>.</w:t>
      </w:r>
    </w:p>
    <w:p w:rsidR="00B13D98" w:rsidRDefault="00B13D98" w:rsidP="00B13D98">
      <w:pPr>
        <w:spacing w:line="10" w:lineRule="exact"/>
        <w:rPr>
          <w:sz w:val="20"/>
          <w:szCs w:val="20"/>
        </w:rPr>
      </w:pPr>
    </w:p>
    <w:p w:rsidR="00B13D98" w:rsidRDefault="00B13D98" w:rsidP="00B13D98">
      <w:pPr>
        <w:spacing w:line="235" w:lineRule="auto"/>
        <w:ind w:left="260" w:firstLine="567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Частицы: </w:t>
      </w:r>
      <w:proofErr w:type="gramStart"/>
      <w:r>
        <w:rPr>
          <w:rFonts w:eastAsia="Times New Roman"/>
          <w:sz w:val="24"/>
          <w:szCs w:val="24"/>
        </w:rPr>
        <w:t>(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-</w:t>
      </w:r>
      <w:proofErr w:type="gramEnd"/>
      <w:r>
        <w:rPr>
          <w:rFonts w:eastAsia="Times New Roman"/>
          <w:i/>
          <w:iCs/>
          <w:sz w:val="24"/>
          <w:szCs w:val="24"/>
        </w:rPr>
        <w:t>мы/-</w:t>
      </w:r>
      <w:proofErr w:type="spellStart"/>
      <w:r>
        <w:rPr>
          <w:rFonts w:eastAsia="Times New Roman"/>
          <w:i/>
          <w:iCs/>
          <w:sz w:val="24"/>
          <w:szCs w:val="24"/>
        </w:rPr>
        <w:t>ме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бик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түгел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тагын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әле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-</w:t>
      </w:r>
      <w:proofErr w:type="spellStart"/>
      <w:r>
        <w:rPr>
          <w:rFonts w:eastAsia="Times New Roman"/>
          <w:i/>
          <w:iCs/>
          <w:sz w:val="24"/>
          <w:szCs w:val="24"/>
        </w:rPr>
        <w:t>чы</w:t>
      </w:r>
      <w:proofErr w:type="spellEnd"/>
      <w:r>
        <w:rPr>
          <w:rFonts w:eastAsia="Times New Roman"/>
          <w:i/>
          <w:iCs/>
          <w:sz w:val="24"/>
          <w:szCs w:val="24"/>
        </w:rPr>
        <w:t>/-че,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гына</w:t>
      </w:r>
      <w:proofErr w:type="spellEnd"/>
      <w:r>
        <w:rPr>
          <w:rFonts w:eastAsia="Times New Roman"/>
          <w:i/>
          <w:iCs/>
          <w:sz w:val="24"/>
          <w:szCs w:val="24"/>
        </w:rPr>
        <w:t>/</w:t>
      </w:r>
      <w:proofErr w:type="spellStart"/>
      <w:r>
        <w:rPr>
          <w:rFonts w:eastAsia="Times New Roman"/>
          <w:i/>
          <w:iCs/>
          <w:sz w:val="24"/>
          <w:szCs w:val="24"/>
        </w:rPr>
        <w:t>генә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кына</w:t>
      </w:r>
      <w:proofErr w:type="spellEnd"/>
      <w:r>
        <w:rPr>
          <w:rFonts w:eastAsia="Times New Roman"/>
          <w:i/>
          <w:iCs/>
          <w:sz w:val="24"/>
          <w:szCs w:val="24"/>
        </w:rPr>
        <w:t>/</w:t>
      </w:r>
      <w:proofErr w:type="spellStart"/>
      <w:r>
        <w:rPr>
          <w:rFonts w:eastAsia="Times New Roman"/>
          <w:i/>
          <w:iCs/>
          <w:sz w:val="24"/>
          <w:szCs w:val="24"/>
        </w:rPr>
        <w:t>кенә</w:t>
      </w:r>
      <w:proofErr w:type="spellEnd"/>
      <w:r>
        <w:rPr>
          <w:rFonts w:eastAsia="Times New Roman"/>
          <w:i/>
          <w:iCs/>
          <w:sz w:val="24"/>
          <w:szCs w:val="24"/>
        </w:rPr>
        <w:t>)</w:t>
      </w:r>
      <w:r>
        <w:rPr>
          <w:rFonts w:eastAsia="Times New Roman"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их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правописание</w:t>
      </w:r>
      <w:r>
        <w:rPr>
          <w:rFonts w:eastAsia="Times New Roman"/>
          <w:i/>
          <w:iCs/>
          <w:sz w:val="24"/>
          <w:szCs w:val="24"/>
        </w:rPr>
        <w:t>.</w:t>
      </w:r>
    </w:p>
    <w:p w:rsidR="00B13D98" w:rsidRDefault="00B13D98" w:rsidP="00B13D98">
      <w:pPr>
        <w:spacing w:line="12" w:lineRule="exact"/>
        <w:rPr>
          <w:sz w:val="20"/>
          <w:szCs w:val="20"/>
        </w:rPr>
      </w:pPr>
    </w:p>
    <w:p w:rsidR="00B13D98" w:rsidRDefault="00B13D98" w:rsidP="00B13D98">
      <w:pPr>
        <w:spacing w:line="237" w:lineRule="auto"/>
        <w:ind w:left="260" w:firstLine="567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Синтаксис. Типы предложений по цели высказывания: </w:t>
      </w:r>
      <w:proofErr w:type="spellStart"/>
      <w:r>
        <w:rPr>
          <w:rFonts w:eastAsia="Times New Roman"/>
          <w:sz w:val="24"/>
          <w:szCs w:val="24"/>
        </w:rPr>
        <w:t>повестовательное</w:t>
      </w:r>
      <w:proofErr w:type="spellEnd"/>
      <w:r>
        <w:rPr>
          <w:rFonts w:eastAsia="Times New Roman"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вопросительное, побудительное предложения. Порядок слов в татарском предложении. Утвердительные и отрицательные предложения. Простое предложение с простым глагольным сказуемым (</w:t>
      </w:r>
      <w:r>
        <w:rPr>
          <w:rFonts w:eastAsia="Times New Roman"/>
          <w:i/>
          <w:iCs/>
          <w:sz w:val="24"/>
          <w:szCs w:val="24"/>
        </w:rPr>
        <w:t xml:space="preserve">Мин </w:t>
      </w:r>
      <w:proofErr w:type="spellStart"/>
      <w:r>
        <w:rPr>
          <w:rFonts w:eastAsia="Times New Roman"/>
          <w:i/>
          <w:iCs/>
          <w:sz w:val="24"/>
          <w:szCs w:val="24"/>
        </w:rPr>
        <w:t>татарча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беләм</w:t>
      </w:r>
      <w:proofErr w:type="spellEnd"/>
      <w:r>
        <w:rPr>
          <w:rFonts w:eastAsia="Times New Roman"/>
          <w:i/>
          <w:iCs/>
          <w:sz w:val="24"/>
          <w:szCs w:val="24"/>
        </w:rPr>
        <w:t>),</w:t>
      </w:r>
      <w:r>
        <w:rPr>
          <w:rFonts w:eastAsia="Times New Roman"/>
          <w:sz w:val="24"/>
          <w:szCs w:val="24"/>
        </w:rPr>
        <w:t xml:space="preserve"> с именным сказуемым (</w:t>
      </w:r>
      <w:proofErr w:type="spellStart"/>
      <w:r>
        <w:rPr>
          <w:rFonts w:eastAsia="Times New Roman"/>
          <w:i/>
          <w:iCs/>
          <w:sz w:val="24"/>
          <w:szCs w:val="24"/>
        </w:rPr>
        <w:t>Безнең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гаиләбез</w:t>
      </w:r>
      <w:proofErr w:type="spellEnd"/>
    </w:p>
    <w:p w:rsidR="00B13D98" w:rsidRDefault="00B13D98" w:rsidP="00B13D98">
      <w:pPr>
        <w:spacing w:line="236" w:lineRule="auto"/>
        <w:ind w:left="260" w:right="100"/>
        <w:jc w:val="both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 xml:space="preserve">тату) </w:t>
      </w:r>
      <w:r>
        <w:rPr>
          <w:rFonts w:eastAsia="Times New Roman"/>
          <w:sz w:val="24"/>
          <w:szCs w:val="24"/>
        </w:rPr>
        <w:t>и составным глагольным сказуемым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(</w:t>
      </w:r>
      <w:r>
        <w:rPr>
          <w:rFonts w:eastAsia="Times New Roman"/>
          <w:i/>
          <w:iCs/>
          <w:sz w:val="24"/>
          <w:szCs w:val="24"/>
        </w:rPr>
        <w:t xml:space="preserve">Мин </w:t>
      </w:r>
      <w:proofErr w:type="spellStart"/>
      <w:r>
        <w:rPr>
          <w:rFonts w:eastAsia="Times New Roman"/>
          <w:i/>
          <w:iCs/>
          <w:sz w:val="24"/>
          <w:szCs w:val="24"/>
        </w:rPr>
        <w:t>укырга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яратам</w:t>
      </w:r>
      <w:proofErr w:type="spellEnd"/>
      <w:r>
        <w:rPr>
          <w:rFonts w:eastAsia="Times New Roman"/>
          <w:i/>
          <w:iCs/>
          <w:sz w:val="24"/>
          <w:szCs w:val="24"/>
        </w:rPr>
        <w:t>)</w:t>
      </w:r>
      <w:r>
        <w:rPr>
          <w:rFonts w:eastAsia="Times New Roman"/>
          <w:sz w:val="24"/>
          <w:szCs w:val="24"/>
        </w:rPr>
        <w:t>.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Простое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распространенное предложение. Предложение с однородными членами. Предложения с сочинительными и подчинительными союзами.</w:t>
      </w:r>
    </w:p>
    <w:p w:rsidR="00B13D98" w:rsidRDefault="00B13D98" w:rsidP="00B13D98">
      <w:pPr>
        <w:spacing w:line="16" w:lineRule="exact"/>
        <w:rPr>
          <w:sz w:val="20"/>
          <w:szCs w:val="20"/>
        </w:rPr>
      </w:pPr>
    </w:p>
    <w:p w:rsidR="00B13D98" w:rsidRDefault="00B13D98" w:rsidP="00B13D98">
      <w:pPr>
        <w:spacing w:line="239" w:lineRule="auto"/>
        <w:ind w:left="260" w:right="100" w:firstLine="567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 xml:space="preserve">Сложноподчиненные предложения времени, образованные с помощью парных относительных слов: </w:t>
      </w:r>
      <w:proofErr w:type="spellStart"/>
      <w:r>
        <w:rPr>
          <w:rFonts w:eastAsia="Times New Roman"/>
          <w:i/>
          <w:iCs/>
          <w:sz w:val="24"/>
          <w:szCs w:val="24"/>
        </w:rPr>
        <w:t>кайчан-шунда</w:t>
      </w:r>
      <w:proofErr w:type="spellEnd"/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(</w:t>
      </w:r>
      <w:proofErr w:type="spellStart"/>
      <w:r>
        <w:rPr>
          <w:rFonts w:eastAsia="Times New Roman"/>
          <w:i/>
          <w:iCs/>
          <w:sz w:val="24"/>
          <w:szCs w:val="24"/>
        </w:rPr>
        <w:t>шул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вакытта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шул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чагында</w:t>
      </w:r>
      <w:proofErr w:type="spellEnd"/>
      <w:r>
        <w:rPr>
          <w:rFonts w:eastAsia="Times New Roman"/>
          <w:i/>
          <w:iCs/>
          <w:sz w:val="24"/>
          <w:szCs w:val="24"/>
        </w:rPr>
        <w:t>)</w:t>
      </w:r>
      <w:r>
        <w:rPr>
          <w:rFonts w:eastAsia="Times New Roman"/>
          <w:sz w:val="24"/>
          <w:szCs w:val="24"/>
        </w:rPr>
        <w:t>; синтетический тип придаточного времени, образованного с помощью форм деепричастия с аффиксами:</w:t>
      </w:r>
      <w:r>
        <w:rPr>
          <w:rFonts w:eastAsia="Times New Roman"/>
          <w:i/>
          <w:iCs/>
          <w:sz w:val="24"/>
          <w:szCs w:val="24"/>
        </w:rPr>
        <w:t>-</w:t>
      </w:r>
      <w:proofErr w:type="spellStart"/>
      <w:r>
        <w:rPr>
          <w:rFonts w:eastAsia="Times New Roman"/>
          <w:i/>
          <w:iCs/>
          <w:sz w:val="24"/>
          <w:szCs w:val="24"/>
        </w:rPr>
        <w:t>гач</w:t>
      </w:r>
      <w:proofErr w:type="spellEnd"/>
      <w:r>
        <w:rPr>
          <w:rFonts w:eastAsia="Times New Roman"/>
          <w:i/>
          <w:iCs/>
          <w:sz w:val="24"/>
          <w:szCs w:val="24"/>
        </w:rPr>
        <w:t>/-</w:t>
      </w:r>
      <w:proofErr w:type="spellStart"/>
      <w:r>
        <w:rPr>
          <w:rFonts w:eastAsia="Times New Roman"/>
          <w:i/>
          <w:iCs/>
          <w:sz w:val="24"/>
          <w:szCs w:val="24"/>
        </w:rPr>
        <w:t>гәч</w:t>
      </w:r>
      <w:proofErr w:type="spellEnd"/>
      <w:r>
        <w:rPr>
          <w:rFonts w:eastAsia="Times New Roman"/>
          <w:i/>
          <w:iCs/>
          <w:sz w:val="24"/>
          <w:szCs w:val="24"/>
        </w:rPr>
        <w:t>, -</w:t>
      </w:r>
      <w:proofErr w:type="spellStart"/>
      <w:r>
        <w:rPr>
          <w:rFonts w:eastAsia="Times New Roman"/>
          <w:i/>
          <w:iCs/>
          <w:sz w:val="24"/>
          <w:szCs w:val="24"/>
        </w:rPr>
        <w:t>ганчы</w:t>
      </w:r>
      <w:proofErr w:type="spellEnd"/>
      <w:r>
        <w:rPr>
          <w:rFonts w:eastAsia="Times New Roman"/>
          <w:i/>
          <w:iCs/>
          <w:sz w:val="24"/>
          <w:szCs w:val="24"/>
        </w:rPr>
        <w:t>/-</w:t>
      </w:r>
      <w:proofErr w:type="spellStart"/>
      <w:r>
        <w:rPr>
          <w:rFonts w:eastAsia="Times New Roman"/>
          <w:i/>
          <w:iCs/>
          <w:sz w:val="24"/>
          <w:szCs w:val="24"/>
        </w:rPr>
        <w:t>гәнче</w:t>
      </w:r>
      <w:proofErr w:type="spellEnd"/>
      <w:r>
        <w:rPr>
          <w:rFonts w:eastAsia="Times New Roman"/>
          <w:sz w:val="24"/>
          <w:szCs w:val="24"/>
        </w:rPr>
        <w:t>;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аналитический тип придаточного места,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образованного с помощью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 xml:space="preserve">парных относительных слов </w:t>
      </w:r>
      <w:proofErr w:type="spellStart"/>
      <w:r>
        <w:rPr>
          <w:rFonts w:eastAsia="Times New Roman"/>
          <w:i/>
          <w:iCs/>
          <w:sz w:val="24"/>
          <w:szCs w:val="24"/>
        </w:rPr>
        <w:t>кайда-шунда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кая-</w:t>
      </w:r>
      <w:proofErr w:type="spellStart"/>
      <w:r>
        <w:rPr>
          <w:rFonts w:eastAsia="Times New Roman"/>
          <w:i/>
          <w:iCs/>
          <w:sz w:val="24"/>
          <w:szCs w:val="24"/>
        </w:rPr>
        <w:t>шунда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кайдан-шуннан</w:t>
      </w:r>
      <w:proofErr w:type="spellEnd"/>
      <w:r>
        <w:rPr>
          <w:rFonts w:eastAsia="Times New Roman"/>
          <w:sz w:val="24"/>
          <w:szCs w:val="24"/>
        </w:rPr>
        <w:t xml:space="preserve">; аналитический тип придаточного цели, образованного с помощью одинарного относительного слова </w:t>
      </w:r>
      <w:proofErr w:type="spellStart"/>
      <w:r>
        <w:rPr>
          <w:rFonts w:eastAsia="Times New Roman"/>
          <w:i/>
          <w:iCs/>
          <w:sz w:val="24"/>
          <w:szCs w:val="24"/>
        </w:rPr>
        <w:t>шуның</w:t>
      </w:r>
      <w:proofErr w:type="spellEnd"/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өчен</w:t>
      </w:r>
      <w:proofErr w:type="spellEnd"/>
      <w:r>
        <w:rPr>
          <w:rFonts w:eastAsia="Times New Roman"/>
          <w:sz w:val="24"/>
          <w:szCs w:val="24"/>
        </w:rPr>
        <w:t>;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синтетический тип придаточного причины,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образованного с помощью послелога</w:t>
      </w:r>
      <w:r>
        <w:rPr>
          <w:rFonts w:eastAsia="Times New Roman"/>
          <w:i/>
          <w:i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өчен</w:t>
      </w:r>
      <w:proofErr w:type="spellEnd"/>
      <w:r>
        <w:rPr>
          <w:rFonts w:eastAsia="Times New Roman"/>
          <w:sz w:val="24"/>
          <w:szCs w:val="24"/>
        </w:rPr>
        <w:t>;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аналитический тип придаточного причины,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образованного с помощью одинарных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 xml:space="preserve">относительных слов </w:t>
      </w:r>
      <w:proofErr w:type="spellStart"/>
      <w:r>
        <w:rPr>
          <w:rFonts w:eastAsia="Times New Roman"/>
          <w:i/>
          <w:iCs/>
          <w:sz w:val="24"/>
          <w:szCs w:val="24"/>
        </w:rPr>
        <w:t>шуңа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күрә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шул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сәбәпле</w:t>
      </w:r>
      <w:proofErr w:type="spellEnd"/>
      <w:r>
        <w:rPr>
          <w:rFonts w:eastAsia="Times New Roman"/>
          <w:sz w:val="24"/>
          <w:szCs w:val="24"/>
        </w:rPr>
        <w:t>; синтетический тип придаточного условия, образованного с помощью глаголов условного наклонения с аффиксом -</w:t>
      </w:r>
      <w:proofErr w:type="spellStart"/>
      <w:r>
        <w:rPr>
          <w:rFonts w:eastAsia="Times New Roman"/>
          <w:i/>
          <w:iCs/>
          <w:sz w:val="24"/>
          <w:szCs w:val="24"/>
        </w:rPr>
        <w:t>са</w:t>
      </w:r>
      <w:proofErr w:type="spellEnd"/>
      <w:r>
        <w:rPr>
          <w:rFonts w:eastAsia="Times New Roman"/>
          <w:i/>
          <w:iCs/>
          <w:sz w:val="24"/>
          <w:szCs w:val="24"/>
        </w:rPr>
        <w:t>/-</w:t>
      </w:r>
      <w:proofErr w:type="spellStart"/>
      <w:r>
        <w:rPr>
          <w:rFonts w:eastAsia="Times New Roman"/>
          <w:i/>
          <w:iCs/>
          <w:sz w:val="24"/>
          <w:szCs w:val="24"/>
        </w:rPr>
        <w:t>сә</w:t>
      </w:r>
      <w:proofErr w:type="spellEnd"/>
      <w:r>
        <w:rPr>
          <w:rFonts w:eastAsia="Times New Roman"/>
          <w:i/>
          <w:iCs/>
          <w:sz w:val="24"/>
          <w:szCs w:val="24"/>
        </w:rPr>
        <w:t>;</w:t>
      </w:r>
      <w:r>
        <w:rPr>
          <w:rFonts w:eastAsia="Times New Roman"/>
          <w:sz w:val="24"/>
          <w:szCs w:val="24"/>
        </w:rPr>
        <w:t xml:space="preserve"> синтетический тип придаточного уступки, образованного с помощью глаголов уступительной модальности.</w:t>
      </w:r>
    </w:p>
    <w:p w:rsidR="00B13D98" w:rsidRPr="00B13D98" w:rsidRDefault="00B13D98" w:rsidP="00B13D98">
      <w:pPr>
        <w:spacing w:line="237" w:lineRule="auto"/>
        <w:ind w:left="260"/>
        <w:rPr>
          <w:sz w:val="20"/>
          <w:szCs w:val="20"/>
        </w:rPr>
        <w:sectPr w:rsidR="00B13D98" w:rsidRPr="00B13D98" w:rsidSect="00B13D98">
          <w:footerReference w:type="default" r:id="rId9"/>
          <w:pgSz w:w="11900" w:h="16838"/>
          <w:pgMar w:top="1132" w:right="844" w:bottom="1114" w:left="1440" w:header="0" w:footer="0" w:gutter="0"/>
          <w:cols w:space="720" w:equalWidth="0">
            <w:col w:w="9620"/>
          </w:cols>
        </w:sectPr>
      </w:pPr>
    </w:p>
    <w:p w:rsidR="002D3E85" w:rsidRDefault="000A4914" w:rsidP="006D387C">
      <w:pPr>
        <w:rPr>
          <w:b/>
          <w:sz w:val="28"/>
          <w:szCs w:val="28"/>
        </w:rPr>
      </w:pPr>
      <w:r>
        <w:rPr>
          <w:rFonts w:eastAsia="Times New Roman"/>
          <w:b/>
          <w:bCs/>
          <w:sz w:val="24"/>
          <w:szCs w:val="24"/>
        </w:rPr>
        <w:lastRenderedPageBreak/>
        <w:t xml:space="preserve">                        </w:t>
      </w:r>
      <w:r>
        <w:rPr>
          <w:rFonts w:eastAsia="Times New Roman"/>
          <w:b/>
          <w:bCs/>
          <w:sz w:val="24"/>
          <w:szCs w:val="24"/>
          <w:lang w:val="tt-RU"/>
        </w:rPr>
        <w:t xml:space="preserve"> </w:t>
      </w:r>
      <w:r w:rsidR="00A47531" w:rsidRPr="005B70ED">
        <w:rPr>
          <w:b/>
          <w:sz w:val="28"/>
          <w:szCs w:val="28"/>
        </w:rPr>
        <w:t xml:space="preserve">   </w:t>
      </w:r>
    </w:p>
    <w:p w:rsidR="002D3E85" w:rsidRDefault="006D387C">
      <w:pPr>
        <w:rPr>
          <w:b/>
          <w:sz w:val="28"/>
          <w:szCs w:val="28"/>
          <w:lang w:val="tt-RU"/>
        </w:rPr>
      </w:pPr>
      <w:r>
        <w:rPr>
          <w:b/>
          <w:sz w:val="28"/>
          <w:szCs w:val="28"/>
        </w:rPr>
        <w:t xml:space="preserve">                                       </w:t>
      </w:r>
      <w:r w:rsidR="007C0B99">
        <w:rPr>
          <w:b/>
          <w:sz w:val="28"/>
          <w:szCs w:val="28"/>
          <w:lang w:val="tt-RU"/>
        </w:rPr>
        <w:t xml:space="preserve">  Лист внесения изменений.</w:t>
      </w:r>
    </w:p>
    <w:p w:rsidR="002D3E85" w:rsidRDefault="002D3E85">
      <w:pPr>
        <w:rPr>
          <w:b/>
          <w:sz w:val="28"/>
          <w:szCs w:val="28"/>
          <w:lang w:val="tt-RU"/>
        </w:rPr>
      </w:pPr>
    </w:p>
    <w:p w:rsidR="002D3E85" w:rsidRDefault="002D3E85">
      <w:pPr>
        <w:rPr>
          <w:b/>
          <w:sz w:val="28"/>
          <w:szCs w:val="28"/>
          <w:lang w:val="tt-RU"/>
        </w:rPr>
      </w:pPr>
    </w:p>
    <w:p w:rsidR="002D3E85" w:rsidRDefault="002D3E85">
      <w:pPr>
        <w:rPr>
          <w:b/>
          <w:sz w:val="28"/>
          <w:szCs w:val="28"/>
          <w:lang w:val="tt-RU"/>
        </w:rPr>
      </w:pPr>
    </w:p>
    <w:p w:rsidR="002D3E85" w:rsidRDefault="002D3E85">
      <w:pPr>
        <w:rPr>
          <w:b/>
          <w:sz w:val="28"/>
          <w:szCs w:val="28"/>
          <w:lang w:val="tt-RU"/>
        </w:rPr>
      </w:pPr>
    </w:p>
    <w:p w:rsidR="002D3E85" w:rsidRDefault="002D3E85">
      <w:pPr>
        <w:rPr>
          <w:b/>
          <w:sz w:val="28"/>
          <w:szCs w:val="28"/>
          <w:lang w:val="tt-RU"/>
        </w:rPr>
      </w:pPr>
    </w:p>
    <w:p w:rsidR="002D3E85" w:rsidRDefault="002D3E85">
      <w:pPr>
        <w:rPr>
          <w:b/>
          <w:sz w:val="28"/>
          <w:szCs w:val="28"/>
          <w:lang w:val="tt-RU"/>
        </w:rPr>
      </w:pPr>
    </w:p>
    <w:p w:rsidR="002D3E85" w:rsidRDefault="002D3E85">
      <w:pPr>
        <w:rPr>
          <w:b/>
          <w:sz w:val="28"/>
          <w:szCs w:val="28"/>
          <w:lang w:val="tt-RU"/>
        </w:rPr>
      </w:pPr>
    </w:p>
    <w:p w:rsidR="002D3E85" w:rsidRDefault="002D3E85">
      <w:pPr>
        <w:rPr>
          <w:b/>
          <w:sz w:val="28"/>
          <w:szCs w:val="28"/>
          <w:lang w:val="tt-RU"/>
        </w:rPr>
      </w:pPr>
    </w:p>
    <w:p w:rsidR="002D3E85" w:rsidRPr="00C27671" w:rsidRDefault="002D3E85">
      <w:pPr>
        <w:rPr>
          <w:b/>
          <w:sz w:val="28"/>
          <w:szCs w:val="28"/>
          <w:lang w:val="tt-RU"/>
        </w:rPr>
      </w:pPr>
    </w:p>
    <w:sectPr w:rsidR="002D3E85" w:rsidRPr="00C27671" w:rsidSect="00A47531">
      <w:footerReference w:type="default" r:id="rId10"/>
      <w:pgSz w:w="11900" w:h="16838"/>
      <w:pgMar w:top="1113" w:right="564" w:bottom="689" w:left="1420" w:header="0" w:footer="0" w:gutter="0"/>
      <w:cols w:space="720" w:equalWidth="0">
        <w:col w:w="9920"/>
      </w:cols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00122" w:rsidRDefault="00900122" w:rsidP="00B245BF">
      <w:r>
        <w:separator/>
      </w:r>
    </w:p>
  </w:endnote>
  <w:endnote w:type="continuationSeparator" w:id="0">
    <w:p w:rsidR="00900122" w:rsidRDefault="00900122" w:rsidP="00B245B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137022334"/>
      <w:docPartObj>
        <w:docPartGallery w:val="Page Numbers (Bottom of Page)"/>
        <w:docPartUnique/>
      </w:docPartObj>
    </w:sdtPr>
    <w:sdtEndPr/>
    <w:sdtContent>
      <w:p w:rsidR="00284778" w:rsidRDefault="00284778">
        <w:pPr>
          <w:pStyle w:val="a6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562C6">
          <w:rPr>
            <w:noProof/>
          </w:rPr>
          <w:t>5</w:t>
        </w:r>
        <w:r>
          <w:fldChar w:fldCharType="end"/>
        </w:r>
      </w:p>
    </w:sdtContent>
  </w:sdt>
  <w:p w:rsidR="00284778" w:rsidRDefault="00284778">
    <w:pPr>
      <w:pStyle w:val="a6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79375019"/>
      <w:docPartObj>
        <w:docPartGallery w:val="Page Numbers (Bottom of Page)"/>
        <w:docPartUnique/>
      </w:docPartObj>
    </w:sdtPr>
    <w:sdtEndPr/>
    <w:sdtContent>
      <w:p w:rsidR="00284778" w:rsidRDefault="00284778">
        <w:pPr>
          <w:pStyle w:val="a6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562C6">
          <w:rPr>
            <w:noProof/>
          </w:rPr>
          <w:t>6</w:t>
        </w:r>
        <w:r>
          <w:fldChar w:fldCharType="end"/>
        </w:r>
      </w:p>
    </w:sdtContent>
  </w:sdt>
  <w:p w:rsidR="00284778" w:rsidRDefault="00284778">
    <w:pPr>
      <w:pStyle w:val="a6"/>
    </w:pPr>
  </w:p>
  <w:p w:rsidR="00284778" w:rsidRDefault="00284778"/>
  <w:p w:rsidR="00284778" w:rsidRDefault="00284778"/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00122" w:rsidRDefault="00900122" w:rsidP="00B245BF">
      <w:r>
        <w:separator/>
      </w:r>
    </w:p>
  </w:footnote>
  <w:footnote w:type="continuationSeparator" w:id="0">
    <w:p w:rsidR="00900122" w:rsidRDefault="00900122" w:rsidP="00B245B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74D"/>
    <w:multiLevelType w:val="hybridMultilevel"/>
    <w:tmpl w:val="14A8BF7C"/>
    <w:lvl w:ilvl="0" w:tplc="8CE0D79A">
      <w:start w:val="1"/>
      <w:numFmt w:val="bullet"/>
      <w:lvlText w:val=""/>
      <w:lvlJc w:val="left"/>
    </w:lvl>
    <w:lvl w:ilvl="1" w:tplc="B1882B96">
      <w:start w:val="1"/>
      <w:numFmt w:val="bullet"/>
      <w:lvlText w:val=""/>
      <w:lvlJc w:val="left"/>
    </w:lvl>
    <w:lvl w:ilvl="2" w:tplc="777C5B4E">
      <w:start w:val="1"/>
      <w:numFmt w:val="bullet"/>
      <w:lvlText w:val=""/>
      <w:lvlJc w:val="left"/>
    </w:lvl>
    <w:lvl w:ilvl="3" w:tplc="39B8C8F4">
      <w:start w:val="1"/>
      <w:numFmt w:val="bullet"/>
      <w:lvlText w:val="\endash "/>
      <w:lvlJc w:val="left"/>
    </w:lvl>
    <w:lvl w:ilvl="4" w:tplc="E996CDE8">
      <w:start w:val="1"/>
      <w:numFmt w:val="upperLetter"/>
      <w:lvlText w:val="%5"/>
      <w:lvlJc w:val="left"/>
    </w:lvl>
    <w:lvl w:ilvl="5" w:tplc="BEA2E9EE">
      <w:numFmt w:val="decimal"/>
      <w:lvlText w:val=""/>
      <w:lvlJc w:val="left"/>
    </w:lvl>
    <w:lvl w:ilvl="6" w:tplc="0C8A4876">
      <w:numFmt w:val="decimal"/>
      <w:lvlText w:val=""/>
      <w:lvlJc w:val="left"/>
    </w:lvl>
    <w:lvl w:ilvl="7" w:tplc="2C30AB74">
      <w:numFmt w:val="decimal"/>
      <w:lvlText w:val=""/>
      <w:lvlJc w:val="left"/>
    </w:lvl>
    <w:lvl w:ilvl="8" w:tplc="073E20D2">
      <w:numFmt w:val="decimal"/>
      <w:lvlText w:val=""/>
      <w:lvlJc w:val="left"/>
    </w:lvl>
  </w:abstractNum>
  <w:abstractNum w:abstractNumId="1" w15:restartNumberingAfterBreak="0">
    <w:nsid w:val="00001238"/>
    <w:multiLevelType w:val="hybridMultilevel"/>
    <w:tmpl w:val="ECE224F4"/>
    <w:lvl w:ilvl="0" w:tplc="F90627A4">
      <w:start w:val="1"/>
      <w:numFmt w:val="bullet"/>
      <w:lvlText w:val=""/>
      <w:lvlJc w:val="left"/>
    </w:lvl>
    <w:lvl w:ilvl="1" w:tplc="2FF2D200">
      <w:start w:val="1"/>
      <w:numFmt w:val="bullet"/>
      <w:lvlText w:val=""/>
      <w:lvlJc w:val="left"/>
    </w:lvl>
    <w:lvl w:ilvl="2" w:tplc="FF7AAE18">
      <w:numFmt w:val="decimal"/>
      <w:lvlText w:val=""/>
      <w:lvlJc w:val="left"/>
    </w:lvl>
    <w:lvl w:ilvl="3" w:tplc="7D50E94E">
      <w:numFmt w:val="decimal"/>
      <w:lvlText w:val=""/>
      <w:lvlJc w:val="left"/>
    </w:lvl>
    <w:lvl w:ilvl="4" w:tplc="F320DC98">
      <w:numFmt w:val="decimal"/>
      <w:lvlText w:val=""/>
      <w:lvlJc w:val="left"/>
    </w:lvl>
    <w:lvl w:ilvl="5" w:tplc="3FC6EBC4">
      <w:numFmt w:val="decimal"/>
      <w:lvlText w:val=""/>
      <w:lvlJc w:val="left"/>
    </w:lvl>
    <w:lvl w:ilvl="6" w:tplc="4ACE3E72">
      <w:numFmt w:val="decimal"/>
      <w:lvlText w:val=""/>
      <w:lvlJc w:val="left"/>
    </w:lvl>
    <w:lvl w:ilvl="7" w:tplc="2A6E46BA">
      <w:numFmt w:val="decimal"/>
      <w:lvlText w:val=""/>
      <w:lvlJc w:val="left"/>
    </w:lvl>
    <w:lvl w:ilvl="8" w:tplc="9CA4EC2C">
      <w:numFmt w:val="decimal"/>
      <w:lvlText w:val=""/>
      <w:lvlJc w:val="left"/>
    </w:lvl>
  </w:abstractNum>
  <w:abstractNum w:abstractNumId="2" w15:restartNumberingAfterBreak="0">
    <w:nsid w:val="00001E1F"/>
    <w:multiLevelType w:val="hybridMultilevel"/>
    <w:tmpl w:val="F31409C8"/>
    <w:lvl w:ilvl="0" w:tplc="9C7CAD48">
      <w:start w:val="1"/>
      <w:numFmt w:val="bullet"/>
      <w:lvlText w:val=""/>
      <w:lvlJc w:val="left"/>
    </w:lvl>
    <w:lvl w:ilvl="1" w:tplc="4EBE4BF6">
      <w:numFmt w:val="decimal"/>
      <w:lvlText w:val=""/>
      <w:lvlJc w:val="left"/>
    </w:lvl>
    <w:lvl w:ilvl="2" w:tplc="9F50624E">
      <w:numFmt w:val="decimal"/>
      <w:lvlText w:val=""/>
      <w:lvlJc w:val="left"/>
    </w:lvl>
    <w:lvl w:ilvl="3" w:tplc="A9E09264">
      <w:numFmt w:val="decimal"/>
      <w:lvlText w:val=""/>
      <w:lvlJc w:val="left"/>
    </w:lvl>
    <w:lvl w:ilvl="4" w:tplc="6D9C57DC">
      <w:numFmt w:val="decimal"/>
      <w:lvlText w:val=""/>
      <w:lvlJc w:val="left"/>
    </w:lvl>
    <w:lvl w:ilvl="5" w:tplc="2E54B2B6">
      <w:numFmt w:val="decimal"/>
      <w:lvlText w:val=""/>
      <w:lvlJc w:val="left"/>
    </w:lvl>
    <w:lvl w:ilvl="6" w:tplc="76BEC2C4">
      <w:numFmt w:val="decimal"/>
      <w:lvlText w:val=""/>
      <w:lvlJc w:val="left"/>
    </w:lvl>
    <w:lvl w:ilvl="7" w:tplc="4E66F2A8">
      <w:numFmt w:val="decimal"/>
      <w:lvlText w:val=""/>
      <w:lvlJc w:val="left"/>
    </w:lvl>
    <w:lvl w:ilvl="8" w:tplc="D80E4DC6">
      <w:numFmt w:val="decimal"/>
      <w:lvlText w:val=""/>
      <w:lvlJc w:val="left"/>
    </w:lvl>
  </w:abstractNum>
  <w:abstractNum w:abstractNumId="3" w15:restartNumberingAfterBreak="0">
    <w:nsid w:val="000026A6"/>
    <w:multiLevelType w:val="hybridMultilevel"/>
    <w:tmpl w:val="A2F4F960"/>
    <w:lvl w:ilvl="0" w:tplc="67BAAB04">
      <w:start w:val="1"/>
      <w:numFmt w:val="bullet"/>
      <w:lvlText w:val="Я"/>
      <w:lvlJc w:val="left"/>
    </w:lvl>
    <w:lvl w:ilvl="1" w:tplc="359E7A64">
      <w:numFmt w:val="decimal"/>
      <w:lvlText w:val=""/>
      <w:lvlJc w:val="left"/>
    </w:lvl>
    <w:lvl w:ilvl="2" w:tplc="B6768126">
      <w:numFmt w:val="decimal"/>
      <w:lvlText w:val=""/>
      <w:lvlJc w:val="left"/>
    </w:lvl>
    <w:lvl w:ilvl="3" w:tplc="081087E2">
      <w:numFmt w:val="decimal"/>
      <w:lvlText w:val=""/>
      <w:lvlJc w:val="left"/>
    </w:lvl>
    <w:lvl w:ilvl="4" w:tplc="6B5C45A0">
      <w:numFmt w:val="decimal"/>
      <w:lvlText w:val=""/>
      <w:lvlJc w:val="left"/>
    </w:lvl>
    <w:lvl w:ilvl="5" w:tplc="9AB0B926">
      <w:numFmt w:val="decimal"/>
      <w:lvlText w:val=""/>
      <w:lvlJc w:val="left"/>
    </w:lvl>
    <w:lvl w:ilvl="6" w:tplc="574423D2">
      <w:numFmt w:val="decimal"/>
      <w:lvlText w:val=""/>
      <w:lvlJc w:val="left"/>
    </w:lvl>
    <w:lvl w:ilvl="7" w:tplc="B4FCC458">
      <w:numFmt w:val="decimal"/>
      <w:lvlText w:val=""/>
      <w:lvlJc w:val="left"/>
    </w:lvl>
    <w:lvl w:ilvl="8" w:tplc="E5D0DB94">
      <w:numFmt w:val="decimal"/>
      <w:lvlText w:val=""/>
      <w:lvlJc w:val="left"/>
    </w:lvl>
  </w:abstractNum>
  <w:abstractNum w:abstractNumId="4" w15:restartNumberingAfterBreak="0">
    <w:nsid w:val="00003B25"/>
    <w:multiLevelType w:val="hybridMultilevel"/>
    <w:tmpl w:val="0052BBE2"/>
    <w:lvl w:ilvl="0" w:tplc="83C0F6D0">
      <w:start w:val="1"/>
      <w:numFmt w:val="bullet"/>
      <w:lvlText w:val="в"/>
      <w:lvlJc w:val="left"/>
    </w:lvl>
    <w:lvl w:ilvl="1" w:tplc="0DCA80D6">
      <w:start w:val="1"/>
      <w:numFmt w:val="bullet"/>
      <w:lvlText w:val=""/>
      <w:lvlJc w:val="left"/>
    </w:lvl>
    <w:lvl w:ilvl="2" w:tplc="0688C95E">
      <w:start w:val="1"/>
      <w:numFmt w:val="bullet"/>
      <w:lvlText w:val="\endash "/>
      <w:lvlJc w:val="left"/>
    </w:lvl>
    <w:lvl w:ilvl="3" w:tplc="D89C8F5C">
      <w:start w:val="1"/>
      <w:numFmt w:val="bullet"/>
      <w:lvlText w:val="\endash "/>
      <w:lvlJc w:val="left"/>
    </w:lvl>
    <w:lvl w:ilvl="4" w:tplc="1FCE831E">
      <w:numFmt w:val="decimal"/>
      <w:lvlText w:val=""/>
      <w:lvlJc w:val="left"/>
    </w:lvl>
    <w:lvl w:ilvl="5" w:tplc="8744D7B6">
      <w:numFmt w:val="decimal"/>
      <w:lvlText w:val=""/>
      <w:lvlJc w:val="left"/>
    </w:lvl>
    <w:lvl w:ilvl="6" w:tplc="175438BA">
      <w:numFmt w:val="decimal"/>
      <w:lvlText w:val=""/>
      <w:lvlJc w:val="left"/>
    </w:lvl>
    <w:lvl w:ilvl="7" w:tplc="AF6A07FC">
      <w:numFmt w:val="decimal"/>
      <w:lvlText w:val=""/>
      <w:lvlJc w:val="left"/>
    </w:lvl>
    <w:lvl w:ilvl="8" w:tplc="CA64111E">
      <w:numFmt w:val="decimal"/>
      <w:lvlText w:val=""/>
      <w:lvlJc w:val="left"/>
    </w:lvl>
  </w:abstractNum>
  <w:abstractNum w:abstractNumId="5" w15:restartNumberingAfterBreak="0">
    <w:nsid w:val="0000428B"/>
    <w:multiLevelType w:val="hybridMultilevel"/>
    <w:tmpl w:val="DA3E1BCC"/>
    <w:lvl w:ilvl="0" w:tplc="DDAA7012">
      <w:start w:val="1"/>
      <w:numFmt w:val="bullet"/>
      <w:lvlText w:val="В"/>
      <w:lvlJc w:val="left"/>
    </w:lvl>
    <w:lvl w:ilvl="1" w:tplc="DE16AB8E">
      <w:start w:val="1"/>
      <w:numFmt w:val="bullet"/>
      <w:lvlText w:val="Я"/>
      <w:lvlJc w:val="left"/>
    </w:lvl>
    <w:lvl w:ilvl="2" w:tplc="D8C45EE8">
      <w:numFmt w:val="decimal"/>
      <w:lvlText w:val=""/>
      <w:lvlJc w:val="left"/>
    </w:lvl>
    <w:lvl w:ilvl="3" w:tplc="635E79C0">
      <w:numFmt w:val="decimal"/>
      <w:lvlText w:val=""/>
      <w:lvlJc w:val="left"/>
    </w:lvl>
    <w:lvl w:ilvl="4" w:tplc="4D229D42">
      <w:numFmt w:val="decimal"/>
      <w:lvlText w:val=""/>
      <w:lvlJc w:val="left"/>
    </w:lvl>
    <w:lvl w:ilvl="5" w:tplc="944CC412">
      <w:numFmt w:val="decimal"/>
      <w:lvlText w:val=""/>
      <w:lvlJc w:val="left"/>
    </w:lvl>
    <w:lvl w:ilvl="6" w:tplc="77A0C750">
      <w:numFmt w:val="decimal"/>
      <w:lvlText w:val=""/>
      <w:lvlJc w:val="left"/>
    </w:lvl>
    <w:lvl w:ilvl="7" w:tplc="E5B614EA">
      <w:numFmt w:val="decimal"/>
      <w:lvlText w:val=""/>
      <w:lvlJc w:val="left"/>
    </w:lvl>
    <w:lvl w:ilvl="8" w:tplc="ACBAD298">
      <w:numFmt w:val="decimal"/>
      <w:lvlText w:val=""/>
      <w:lvlJc w:val="left"/>
    </w:lvl>
  </w:abstractNum>
  <w:abstractNum w:abstractNumId="6" w15:restartNumberingAfterBreak="0">
    <w:nsid w:val="00004509"/>
    <w:multiLevelType w:val="hybridMultilevel"/>
    <w:tmpl w:val="7B606E62"/>
    <w:lvl w:ilvl="0" w:tplc="045489F4">
      <w:start w:val="1"/>
      <w:numFmt w:val="bullet"/>
      <w:lvlText w:val=""/>
      <w:lvlJc w:val="left"/>
    </w:lvl>
    <w:lvl w:ilvl="1" w:tplc="BE8EFAB8">
      <w:numFmt w:val="decimal"/>
      <w:lvlText w:val=""/>
      <w:lvlJc w:val="left"/>
    </w:lvl>
    <w:lvl w:ilvl="2" w:tplc="233AD09A">
      <w:numFmt w:val="decimal"/>
      <w:lvlText w:val=""/>
      <w:lvlJc w:val="left"/>
    </w:lvl>
    <w:lvl w:ilvl="3" w:tplc="5DB6ACE0">
      <w:numFmt w:val="decimal"/>
      <w:lvlText w:val=""/>
      <w:lvlJc w:val="left"/>
    </w:lvl>
    <w:lvl w:ilvl="4" w:tplc="79B6A214">
      <w:numFmt w:val="decimal"/>
      <w:lvlText w:val=""/>
      <w:lvlJc w:val="left"/>
    </w:lvl>
    <w:lvl w:ilvl="5" w:tplc="5E52EFB0">
      <w:numFmt w:val="decimal"/>
      <w:lvlText w:val=""/>
      <w:lvlJc w:val="left"/>
    </w:lvl>
    <w:lvl w:ilvl="6" w:tplc="C2B896D8">
      <w:numFmt w:val="decimal"/>
      <w:lvlText w:val=""/>
      <w:lvlJc w:val="left"/>
    </w:lvl>
    <w:lvl w:ilvl="7" w:tplc="57A245A4">
      <w:numFmt w:val="decimal"/>
      <w:lvlText w:val=""/>
      <w:lvlJc w:val="left"/>
    </w:lvl>
    <w:lvl w:ilvl="8" w:tplc="FA3EA1CE">
      <w:numFmt w:val="decimal"/>
      <w:lvlText w:val=""/>
      <w:lvlJc w:val="left"/>
    </w:lvl>
  </w:abstractNum>
  <w:abstractNum w:abstractNumId="7" w15:restartNumberingAfterBreak="0">
    <w:nsid w:val="00004DC8"/>
    <w:multiLevelType w:val="hybridMultilevel"/>
    <w:tmpl w:val="1E2622CA"/>
    <w:lvl w:ilvl="0" w:tplc="1E6094C2">
      <w:start w:val="1"/>
      <w:numFmt w:val="decimal"/>
      <w:lvlText w:val="%1."/>
      <w:lvlJc w:val="left"/>
    </w:lvl>
    <w:lvl w:ilvl="1" w:tplc="7CB23CB0">
      <w:numFmt w:val="decimal"/>
      <w:lvlText w:val=""/>
      <w:lvlJc w:val="left"/>
    </w:lvl>
    <w:lvl w:ilvl="2" w:tplc="99BE9354">
      <w:numFmt w:val="decimal"/>
      <w:lvlText w:val=""/>
      <w:lvlJc w:val="left"/>
    </w:lvl>
    <w:lvl w:ilvl="3" w:tplc="758E2434">
      <w:numFmt w:val="decimal"/>
      <w:lvlText w:val=""/>
      <w:lvlJc w:val="left"/>
    </w:lvl>
    <w:lvl w:ilvl="4" w:tplc="3AD8E28A">
      <w:numFmt w:val="decimal"/>
      <w:lvlText w:val=""/>
      <w:lvlJc w:val="left"/>
    </w:lvl>
    <w:lvl w:ilvl="5" w:tplc="7FFEB28A">
      <w:numFmt w:val="decimal"/>
      <w:lvlText w:val=""/>
      <w:lvlJc w:val="left"/>
    </w:lvl>
    <w:lvl w:ilvl="6" w:tplc="04186A5C">
      <w:numFmt w:val="decimal"/>
      <w:lvlText w:val=""/>
      <w:lvlJc w:val="left"/>
    </w:lvl>
    <w:lvl w:ilvl="7" w:tplc="A694ECB2">
      <w:numFmt w:val="decimal"/>
      <w:lvlText w:val=""/>
      <w:lvlJc w:val="left"/>
    </w:lvl>
    <w:lvl w:ilvl="8" w:tplc="2D58D4FC">
      <w:numFmt w:val="decimal"/>
      <w:lvlText w:val=""/>
      <w:lvlJc w:val="left"/>
    </w:lvl>
  </w:abstractNum>
  <w:abstractNum w:abstractNumId="8" w15:restartNumberingAfterBreak="0">
    <w:nsid w:val="00004E45"/>
    <w:multiLevelType w:val="hybridMultilevel"/>
    <w:tmpl w:val="ABF4395E"/>
    <w:lvl w:ilvl="0" w:tplc="58F8BEA8">
      <w:start w:val="67"/>
      <w:numFmt w:val="decimal"/>
      <w:lvlText w:val="%1"/>
      <w:lvlJc w:val="left"/>
    </w:lvl>
    <w:lvl w:ilvl="1" w:tplc="C5C2545E">
      <w:numFmt w:val="decimal"/>
      <w:lvlText w:val=""/>
      <w:lvlJc w:val="left"/>
    </w:lvl>
    <w:lvl w:ilvl="2" w:tplc="FC5E43CE">
      <w:numFmt w:val="decimal"/>
      <w:lvlText w:val=""/>
      <w:lvlJc w:val="left"/>
    </w:lvl>
    <w:lvl w:ilvl="3" w:tplc="88885AFA">
      <w:numFmt w:val="decimal"/>
      <w:lvlText w:val=""/>
      <w:lvlJc w:val="left"/>
    </w:lvl>
    <w:lvl w:ilvl="4" w:tplc="A4E8EB3A">
      <w:numFmt w:val="decimal"/>
      <w:lvlText w:val=""/>
      <w:lvlJc w:val="left"/>
    </w:lvl>
    <w:lvl w:ilvl="5" w:tplc="AA868002">
      <w:numFmt w:val="decimal"/>
      <w:lvlText w:val=""/>
      <w:lvlJc w:val="left"/>
    </w:lvl>
    <w:lvl w:ilvl="6" w:tplc="31B8B108">
      <w:numFmt w:val="decimal"/>
      <w:lvlText w:val=""/>
      <w:lvlJc w:val="left"/>
    </w:lvl>
    <w:lvl w:ilvl="7" w:tplc="EC0E878E">
      <w:numFmt w:val="decimal"/>
      <w:lvlText w:val=""/>
      <w:lvlJc w:val="left"/>
    </w:lvl>
    <w:lvl w:ilvl="8" w:tplc="E8EC41C6">
      <w:numFmt w:val="decimal"/>
      <w:lvlText w:val=""/>
      <w:lvlJc w:val="left"/>
    </w:lvl>
  </w:abstractNum>
  <w:abstractNum w:abstractNumId="9" w15:restartNumberingAfterBreak="0">
    <w:nsid w:val="00005D03"/>
    <w:multiLevelType w:val="hybridMultilevel"/>
    <w:tmpl w:val="CDBC1D7E"/>
    <w:lvl w:ilvl="0" w:tplc="BFCED792">
      <w:start w:val="1"/>
      <w:numFmt w:val="bullet"/>
      <w:lvlText w:val="и"/>
      <w:lvlJc w:val="left"/>
    </w:lvl>
    <w:lvl w:ilvl="1" w:tplc="88243E36">
      <w:numFmt w:val="decimal"/>
      <w:lvlText w:val=""/>
      <w:lvlJc w:val="left"/>
    </w:lvl>
    <w:lvl w:ilvl="2" w:tplc="2C40EFC0">
      <w:numFmt w:val="decimal"/>
      <w:lvlText w:val=""/>
      <w:lvlJc w:val="left"/>
    </w:lvl>
    <w:lvl w:ilvl="3" w:tplc="603A2CDC">
      <w:numFmt w:val="decimal"/>
      <w:lvlText w:val=""/>
      <w:lvlJc w:val="left"/>
    </w:lvl>
    <w:lvl w:ilvl="4" w:tplc="6D7EDA4C">
      <w:numFmt w:val="decimal"/>
      <w:lvlText w:val=""/>
      <w:lvlJc w:val="left"/>
    </w:lvl>
    <w:lvl w:ilvl="5" w:tplc="4742006C">
      <w:numFmt w:val="decimal"/>
      <w:lvlText w:val=""/>
      <w:lvlJc w:val="left"/>
    </w:lvl>
    <w:lvl w:ilvl="6" w:tplc="8A5ED1AE">
      <w:numFmt w:val="decimal"/>
      <w:lvlText w:val=""/>
      <w:lvlJc w:val="left"/>
    </w:lvl>
    <w:lvl w:ilvl="7" w:tplc="98C2CA60">
      <w:numFmt w:val="decimal"/>
      <w:lvlText w:val=""/>
      <w:lvlJc w:val="left"/>
    </w:lvl>
    <w:lvl w:ilvl="8" w:tplc="72B4F312">
      <w:numFmt w:val="decimal"/>
      <w:lvlText w:val=""/>
      <w:lvlJc w:val="left"/>
    </w:lvl>
  </w:abstractNum>
  <w:abstractNum w:abstractNumId="10" w15:restartNumberingAfterBreak="0">
    <w:nsid w:val="00006443"/>
    <w:multiLevelType w:val="hybridMultilevel"/>
    <w:tmpl w:val="6D5013D2"/>
    <w:lvl w:ilvl="0" w:tplc="A6A2360A">
      <w:start w:val="10"/>
      <w:numFmt w:val="decimal"/>
      <w:lvlText w:val="%1."/>
      <w:lvlJc w:val="left"/>
    </w:lvl>
    <w:lvl w:ilvl="1" w:tplc="7E7A9F36">
      <w:numFmt w:val="decimal"/>
      <w:lvlText w:val=""/>
      <w:lvlJc w:val="left"/>
    </w:lvl>
    <w:lvl w:ilvl="2" w:tplc="5F5CACE2">
      <w:numFmt w:val="decimal"/>
      <w:lvlText w:val=""/>
      <w:lvlJc w:val="left"/>
    </w:lvl>
    <w:lvl w:ilvl="3" w:tplc="D67A842E">
      <w:numFmt w:val="decimal"/>
      <w:lvlText w:val=""/>
      <w:lvlJc w:val="left"/>
    </w:lvl>
    <w:lvl w:ilvl="4" w:tplc="38AEC054">
      <w:numFmt w:val="decimal"/>
      <w:lvlText w:val=""/>
      <w:lvlJc w:val="left"/>
    </w:lvl>
    <w:lvl w:ilvl="5" w:tplc="CA769ED2">
      <w:numFmt w:val="decimal"/>
      <w:lvlText w:val=""/>
      <w:lvlJc w:val="left"/>
    </w:lvl>
    <w:lvl w:ilvl="6" w:tplc="5A04D642">
      <w:numFmt w:val="decimal"/>
      <w:lvlText w:val=""/>
      <w:lvlJc w:val="left"/>
    </w:lvl>
    <w:lvl w:ilvl="7" w:tplc="55AAEABA">
      <w:numFmt w:val="decimal"/>
      <w:lvlText w:val=""/>
      <w:lvlJc w:val="left"/>
    </w:lvl>
    <w:lvl w:ilvl="8" w:tplc="61D6D6F2">
      <w:numFmt w:val="decimal"/>
      <w:lvlText w:val=""/>
      <w:lvlJc w:val="left"/>
    </w:lvl>
  </w:abstractNum>
  <w:abstractNum w:abstractNumId="11" w15:restartNumberingAfterBreak="0">
    <w:nsid w:val="000066BB"/>
    <w:multiLevelType w:val="hybridMultilevel"/>
    <w:tmpl w:val="BF98B306"/>
    <w:lvl w:ilvl="0" w:tplc="92EAAE54">
      <w:start w:val="1"/>
      <w:numFmt w:val="bullet"/>
      <w:lvlText w:val="и"/>
      <w:lvlJc w:val="left"/>
    </w:lvl>
    <w:lvl w:ilvl="1" w:tplc="472E1EEA">
      <w:start w:val="1"/>
      <w:numFmt w:val="bullet"/>
      <w:lvlText w:val="\endash "/>
      <w:lvlJc w:val="left"/>
    </w:lvl>
    <w:lvl w:ilvl="2" w:tplc="6FBAA726">
      <w:start w:val="1"/>
      <w:numFmt w:val="decimal"/>
      <w:lvlText w:val="%3)"/>
      <w:lvlJc w:val="left"/>
    </w:lvl>
    <w:lvl w:ilvl="3" w:tplc="F45AC122">
      <w:numFmt w:val="decimal"/>
      <w:lvlText w:val=""/>
      <w:lvlJc w:val="left"/>
    </w:lvl>
    <w:lvl w:ilvl="4" w:tplc="CBD08DD8">
      <w:numFmt w:val="decimal"/>
      <w:lvlText w:val=""/>
      <w:lvlJc w:val="left"/>
    </w:lvl>
    <w:lvl w:ilvl="5" w:tplc="059EC342">
      <w:numFmt w:val="decimal"/>
      <w:lvlText w:val=""/>
      <w:lvlJc w:val="left"/>
    </w:lvl>
    <w:lvl w:ilvl="6" w:tplc="769807C0">
      <w:numFmt w:val="decimal"/>
      <w:lvlText w:val=""/>
      <w:lvlJc w:val="left"/>
    </w:lvl>
    <w:lvl w:ilvl="7" w:tplc="CF36CD68">
      <w:numFmt w:val="decimal"/>
      <w:lvlText w:val=""/>
      <w:lvlJc w:val="left"/>
    </w:lvl>
    <w:lvl w:ilvl="8" w:tplc="98D0DB3C">
      <w:numFmt w:val="decimal"/>
      <w:lvlText w:val=""/>
      <w:lvlJc w:val="left"/>
    </w:lvl>
  </w:abstractNum>
  <w:abstractNum w:abstractNumId="12" w15:restartNumberingAfterBreak="0">
    <w:nsid w:val="0000701F"/>
    <w:multiLevelType w:val="hybridMultilevel"/>
    <w:tmpl w:val="585C26C2"/>
    <w:lvl w:ilvl="0" w:tplc="481600E4">
      <w:start w:val="1"/>
      <w:numFmt w:val="bullet"/>
      <w:lvlText w:val="и"/>
      <w:lvlJc w:val="left"/>
    </w:lvl>
    <w:lvl w:ilvl="1" w:tplc="9304A41C">
      <w:numFmt w:val="decimal"/>
      <w:lvlText w:val=""/>
      <w:lvlJc w:val="left"/>
    </w:lvl>
    <w:lvl w:ilvl="2" w:tplc="55D4034C">
      <w:numFmt w:val="decimal"/>
      <w:lvlText w:val=""/>
      <w:lvlJc w:val="left"/>
    </w:lvl>
    <w:lvl w:ilvl="3" w:tplc="E25A2D0C">
      <w:numFmt w:val="decimal"/>
      <w:lvlText w:val=""/>
      <w:lvlJc w:val="left"/>
    </w:lvl>
    <w:lvl w:ilvl="4" w:tplc="6C98A394">
      <w:numFmt w:val="decimal"/>
      <w:lvlText w:val=""/>
      <w:lvlJc w:val="left"/>
    </w:lvl>
    <w:lvl w:ilvl="5" w:tplc="0390242E">
      <w:numFmt w:val="decimal"/>
      <w:lvlText w:val=""/>
      <w:lvlJc w:val="left"/>
    </w:lvl>
    <w:lvl w:ilvl="6" w:tplc="7F2E9032">
      <w:numFmt w:val="decimal"/>
      <w:lvlText w:val=""/>
      <w:lvlJc w:val="left"/>
    </w:lvl>
    <w:lvl w:ilvl="7" w:tplc="66E4AA46">
      <w:numFmt w:val="decimal"/>
      <w:lvlText w:val=""/>
      <w:lvlJc w:val="left"/>
    </w:lvl>
    <w:lvl w:ilvl="8" w:tplc="BD7CC748">
      <w:numFmt w:val="decimal"/>
      <w:lvlText w:val=""/>
      <w:lvlJc w:val="left"/>
    </w:lvl>
  </w:abstractNum>
  <w:abstractNum w:abstractNumId="13" w15:restartNumberingAfterBreak="0">
    <w:nsid w:val="0000767D"/>
    <w:multiLevelType w:val="hybridMultilevel"/>
    <w:tmpl w:val="0D421976"/>
    <w:lvl w:ilvl="0" w:tplc="1F2E7D2E">
      <w:start w:val="1"/>
      <w:numFmt w:val="bullet"/>
      <w:lvlText w:val="\endash "/>
      <w:lvlJc w:val="left"/>
    </w:lvl>
    <w:lvl w:ilvl="1" w:tplc="E30CEA8E">
      <w:start w:val="1"/>
      <w:numFmt w:val="bullet"/>
      <w:lvlText w:val="К"/>
      <w:lvlJc w:val="left"/>
    </w:lvl>
    <w:lvl w:ilvl="2" w:tplc="DAA6C996">
      <w:numFmt w:val="decimal"/>
      <w:lvlText w:val=""/>
      <w:lvlJc w:val="left"/>
    </w:lvl>
    <w:lvl w:ilvl="3" w:tplc="2458B69C">
      <w:numFmt w:val="decimal"/>
      <w:lvlText w:val=""/>
      <w:lvlJc w:val="left"/>
    </w:lvl>
    <w:lvl w:ilvl="4" w:tplc="04AA336E">
      <w:numFmt w:val="decimal"/>
      <w:lvlText w:val=""/>
      <w:lvlJc w:val="left"/>
    </w:lvl>
    <w:lvl w:ilvl="5" w:tplc="5E3A462E">
      <w:numFmt w:val="decimal"/>
      <w:lvlText w:val=""/>
      <w:lvlJc w:val="left"/>
    </w:lvl>
    <w:lvl w:ilvl="6" w:tplc="CAD299B6">
      <w:numFmt w:val="decimal"/>
      <w:lvlText w:val=""/>
      <w:lvlJc w:val="left"/>
    </w:lvl>
    <w:lvl w:ilvl="7" w:tplc="818C6F1A">
      <w:numFmt w:val="decimal"/>
      <w:lvlText w:val=""/>
      <w:lvlJc w:val="left"/>
    </w:lvl>
    <w:lvl w:ilvl="8" w:tplc="A3A0BEE8">
      <w:numFmt w:val="decimal"/>
      <w:lvlText w:val=""/>
      <w:lvlJc w:val="left"/>
    </w:lvl>
  </w:abstractNum>
  <w:abstractNum w:abstractNumId="14" w15:restartNumberingAfterBreak="0">
    <w:nsid w:val="00007A5A"/>
    <w:multiLevelType w:val="hybridMultilevel"/>
    <w:tmpl w:val="96C8E89E"/>
    <w:lvl w:ilvl="0" w:tplc="7C2291E6">
      <w:start w:val="1"/>
      <w:numFmt w:val="bullet"/>
      <w:lvlText w:val="К"/>
      <w:lvlJc w:val="left"/>
    </w:lvl>
    <w:lvl w:ilvl="1" w:tplc="CD3891C8">
      <w:start w:val="1"/>
      <w:numFmt w:val="bullet"/>
      <w:lvlText w:val="В"/>
      <w:lvlJc w:val="left"/>
    </w:lvl>
    <w:lvl w:ilvl="2" w:tplc="4732C270">
      <w:numFmt w:val="decimal"/>
      <w:lvlText w:val=""/>
      <w:lvlJc w:val="left"/>
    </w:lvl>
    <w:lvl w:ilvl="3" w:tplc="F2B22DA2">
      <w:numFmt w:val="decimal"/>
      <w:lvlText w:val=""/>
      <w:lvlJc w:val="left"/>
    </w:lvl>
    <w:lvl w:ilvl="4" w:tplc="2C7A917E">
      <w:numFmt w:val="decimal"/>
      <w:lvlText w:val=""/>
      <w:lvlJc w:val="left"/>
    </w:lvl>
    <w:lvl w:ilvl="5" w:tplc="33C8E5FC">
      <w:numFmt w:val="decimal"/>
      <w:lvlText w:val=""/>
      <w:lvlJc w:val="left"/>
    </w:lvl>
    <w:lvl w:ilvl="6" w:tplc="B49C4C7E">
      <w:numFmt w:val="decimal"/>
      <w:lvlText w:val=""/>
      <w:lvlJc w:val="left"/>
    </w:lvl>
    <w:lvl w:ilvl="7" w:tplc="E78A322A">
      <w:numFmt w:val="decimal"/>
      <w:lvlText w:val=""/>
      <w:lvlJc w:val="left"/>
    </w:lvl>
    <w:lvl w:ilvl="8" w:tplc="E54C402A">
      <w:numFmt w:val="decimal"/>
      <w:lvlText w:val=""/>
      <w:lvlJc w:val="left"/>
    </w:lvl>
  </w:abstractNum>
  <w:abstractNum w:abstractNumId="15" w15:restartNumberingAfterBreak="0">
    <w:nsid w:val="00007F96"/>
    <w:multiLevelType w:val="hybridMultilevel"/>
    <w:tmpl w:val="6D329486"/>
    <w:lvl w:ilvl="0" w:tplc="46E41F46">
      <w:start w:val="28"/>
      <w:numFmt w:val="decimal"/>
      <w:lvlText w:val="%1"/>
      <w:lvlJc w:val="left"/>
    </w:lvl>
    <w:lvl w:ilvl="1" w:tplc="365E0092">
      <w:numFmt w:val="decimal"/>
      <w:lvlText w:val=""/>
      <w:lvlJc w:val="left"/>
    </w:lvl>
    <w:lvl w:ilvl="2" w:tplc="5A7E1126">
      <w:numFmt w:val="decimal"/>
      <w:lvlText w:val=""/>
      <w:lvlJc w:val="left"/>
    </w:lvl>
    <w:lvl w:ilvl="3" w:tplc="547ED422">
      <w:numFmt w:val="decimal"/>
      <w:lvlText w:val=""/>
      <w:lvlJc w:val="left"/>
    </w:lvl>
    <w:lvl w:ilvl="4" w:tplc="93628700">
      <w:numFmt w:val="decimal"/>
      <w:lvlText w:val=""/>
      <w:lvlJc w:val="left"/>
    </w:lvl>
    <w:lvl w:ilvl="5" w:tplc="7536337C">
      <w:numFmt w:val="decimal"/>
      <w:lvlText w:val=""/>
      <w:lvlJc w:val="left"/>
    </w:lvl>
    <w:lvl w:ilvl="6" w:tplc="91FE5642">
      <w:numFmt w:val="decimal"/>
      <w:lvlText w:val=""/>
      <w:lvlJc w:val="left"/>
    </w:lvl>
    <w:lvl w:ilvl="7" w:tplc="B2922CE2">
      <w:numFmt w:val="decimal"/>
      <w:lvlText w:val=""/>
      <w:lvlJc w:val="left"/>
    </w:lvl>
    <w:lvl w:ilvl="8" w:tplc="2BDA9680">
      <w:numFmt w:val="decimal"/>
      <w:lvlText w:val=""/>
      <w:lvlJc w:val="left"/>
    </w:lvl>
  </w:abstractNum>
  <w:abstractNum w:abstractNumId="16" w15:restartNumberingAfterBreak="0">
    <w:nsid w:val="00007FF5"/>
    <w:multiLevelType w:val="hybridMultilevel"/>
    <w:tmpl w:val="2AC8BA6E"/>
    <w:lvl w:ilvl="0" w:tplc="AC606BB2">
      <w:start w:val="33"/>
      <w:numFmt w:val="decimal"/>
      <w:lvlText w:val="%1"/>
      <w:lvlJc w:val="left"/>
    </w:lvl>
    <w:lvl w:ilvl="1" w:tplc="FEF22E60">
      <w:numFmt w:val="decimal"/>
      <w:lvlText w:val=""/>
      <w:lvlJc w:val="left"/>
    </w:lvl>
    <w:lvl w:ilvl="2" w:tplc="61128914">
      <w:numFmt w:val="decimal"/>
      <w:lvlText w:val=""/>
      <w:lvlJc w:val="left"/>
    </w:lvl>
    <w:lvl w:ilvl="3" w:tplc="44D64FC8">
      <w:numFmt w:val="decimal"/>
      <w:lvlText w:val=""/>
      <w:lvlJc w:val="left"/>
    </w:lvl>
    <w:lvl w:ilvl="4" w:tplc="448298EE">
      <w:numFmt w:val="decimal"/>
      <w:lvlText w:val=""/>
      <w:lvlJc w:val="left"/>
    </w:lvl>
    <w:lvl w:ilvl="5" w:tplc="81C032CC">
      <w:numFmt w:val="decimal"/>
      <w:lvlText w:val=""/>
      <w:lvlJc w:val="left"/>
    </w:lvl>
    <w:lvl w:ilvl="6" w:tplc="41E2C918">
      <w:numFmt w:val="decimal"/>
      <w:lvlText w:val=""/>
      <w:lvlJc w:val="left"/>
    </w:lvl>
    <w:lvl w:ilvl="7" w:tplc="3D509750">
      <w:numFmt w:val="decimal"/>
      <w:lvlText w:val=""/>
      <w:lvlJc w:val="left"/>
    </w:lvl>
    <w:lvl w:ilvl="8" w:tplc="548CF98A">
      <w:numFmt w:val="decimal"/>
      <w:lvlText w:val=""/>
      <w:lvlJc w:val="left"/>
    </w:lvl>
  </w:abstractNum>
  <w:abstractNum w:abstractNumId="17" w15:restartNumberingAfterBreak="0">
    <w:nsid w:val="6B137807"/>
    <w:multiLevelType w:val="hybridMultilevel"/>
    <w:tmpl w:val="DF127726"/>
    <w:lvl w:ilvl="0" w:tplc="041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9FE51A9"/>
    <w:multiLevelType w:val="hybridMultilevel"/>
    <w:tmpl w:val="1E2622CA"/>
    <w:lvl w:ilvl="0" w:tplc="1E6094C2">
      <w:start w:val="1"/>
      <w:numFmt w:val="decimal"/>
      <w:lvlText w:val="%1."/>
      <w:lvlJc w:val="left"/>
    </w:lvl>
    <w:lvl w:ilvl="1" w:tplc="7CB23CB0">
      <w:numFmt w:val="decimal"/>
      <w:lvlText w:val=""/>
      <w:lvlJc w:val="left"/>
    </w:lvl>
    <w:lvl w:ilvl="2" w:tplc="99BE9354">
      <w:numFmt w:val="decimal"/>
      <w:lvlText w:val=""/>
      <w:lvlJc w:val="left"/>
    </w:lvl>
    <w:lvl w:ilvl="3" w:tplc="758E2434">
      <w:numFmt w:val="decimal"/>
      <w:lvlText w:val=""/>
      <w:lvlJc w:val="left"/>
    </w:lvl>
    <w:lvl w:ilvl="4" w:tplc="3AD8E28A">
      <w:numFmt w:val="decimal"/>
      <w:lvlText w:val=""/>
      <w:lvlJc w:val="left"/>
    </w:lvl>
    <w:lvl w:ilvl="5" w:tplc="7FFEB28A">
      <w:numFmt w:val="decimal"/>
      <w:lvlText w:val=""/>
      <w:lvlJc w:val="left"/>
    </w:lvl>
    <w:lvl w:ilvl="6" w:tplc="04186A5C">
      <w:numFmt w:val="decimal"/>
      <w:lvlText w:val=""/>
      <w:lvlJc w:val="left"/>
    </w:lvl>
    <w:lvl w:ilvl="7" w:tplc="A694ECB2">
      <w:numFmt w:val="decimal"/>
      <w:lvlText w:val=""/>
      <w:lvlJc w:val="left"/>
    </w:lvl>
    <w:lvl w:ilvl="8" w:tplc="2D58D4FC">
      <w:numFmt w:val="decimal"/>
      <w:lvlText w:val=""/>
      <w:lvlJc w:val="left"/>
    </w:lvl>
  </w:abstractNum>
  <w:num w:numId="1">
    <w:abstractNumId w:val="0"/>
  </w:num>
  <w:num w:numId="2">
    <w:abstractNumId w:val="5"/>
  </w:num>
  <w:num w:numId="3">
    <w:abstractNumId w:val="3"/>
  </w:num>
  <w:num w:numId="4">
    <w:abstractNumId w:val="12"/>
  </w:num>
  <w:num w:numId="5">
    <w:abstractNumId w:val="9"/>
  </w:num>
  <w:num w:numId="6">
    <w:abstractNumId w:val="14"/>
  </w:num>
  <w:num w:numId="7">
    <w:abstractNumId w:val="13"/>
  </w:num>
  <w:num w:numId="8">
    <w:abstractNumId w:val="6"/>
  </w:num>
  <w:num w:numId="9">
    <w:abstractNumId w:val="1"/>
  </w:num>
  <w:num w:numId="10">
    <w:abstractNumId w:val="4"/>
  </w:num>
  <w:num w:numId="11">
    <w:abstractNumId w:val="2"/>
  </w:num>
  <w:num w:numId="12">
    <w:abstractNumId w:val="15"/>
  </w:num>
  <w:num w:numId="13">
    <w:abstractNumId w:val="16"/>
  </w:num>
  <w:num w:numId="14">
    <w:abstractNumId w:val="8"/>
  </w:num>
  <w:num w:numId="15">
    <w:abstractNumId w:val="11"/>
  </w:num>
  <w:num w:numId="16">
    <w:abstractNumId w:val="7"/>
  </w:num>
  <w:num w:numId="17">
    <w:abstractNumId w:val="10"/>
  </w:num>
  <w:num w:numId="18">
    <w:abstractNumId w:val="18"/>
  </w:num>
  <w:num w:numId="19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E59D6"/>
    <w:rsid w:val="00074870"/>
    <w:rsid w:val="000A4914"/>
    <w:rsid w:val="0013021F"/>
    <w:rsid w:val="001A2DAD"/>
    <w:rsid w:val="001D022C"/>
    <w:rsid w:val="00231F61"/>
    <w:rsid w:val="00273460"/>
    <w:rsid w:val="00284778"/>
    <w:rsid w:val="002B21DD"/>
    <w:rsid w:val="002D3E85"/>
    <w:rsid w:val="003562C6"/>
    <w:rsid w:val="004E59D6"/>
    <w:rsid w:val="004F6C70"/>
    <w:rsid w:val="005127E5"/>
    <w:rsid w:val="00516D88"/>
    <w:rsid w:val="005B70ED"/>
    <w:rsid w:val="005E28D1"/>
    <w:rsid w:val="006028EE"/>
    <w:rsid w:val="006D387C"/>
    <w:rsid w:val="00705656"/>
    <w:rsid w:val="007C0B99"/>
    <w:rsid w:val="007D34F7"/>
    <w:rsid w:val="008D5C83"/>
    <w:rsid w:val="00900122"/>
    <w:rsid w:val="009601E4"/>
    <w:rsid w:val="009E64B7"/>
    <w:rsid w:val="00A47531"/>
    <w:rsid w:val="00A50269"/>
    <w:rsid w:val="00A71DB4"/>
    <w:rsid w:val="00A8324F"/>
    <w:rsid w:val="00AC1AEA"/>
    <w:rsid w:val="00B13D98"/>
    <w:rsid w:val="00B245BF"/>
    <w:rsid w:val="00BD2627"/>
    <w:rsid w:val="00BD36DA"/>
    <w:rsid w:val="00C2579A"/>
    <w:rsid w:val="00C27671"/>
    <w:rsid w:val="00D4054B"/>
    <w:rsid w:val="00D82FE6"/>
    <w:rsid w:val="00DB079A"/>
    <w:rsid w:val="00DD2534"/>
    <w:rsid w:val="00E52D62"/>
    <w:rsid w:val="00EA54E0"/>
    <w:rsid w:val="00ED08BE"/>
    <w:rsid w:val="00F1179F"/>
    <w:rsid w:val="00F25D6F"/>
    <w:rsid w:val="00F913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74E72A8"/>
  <w15:chartTrackingRefBased/>
  <w15:docId w15:val="{6D59AD6B-14B5-4CA2-97C0-8605023C11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E59D6"/>
    <w:pPr>
      <w:spacing w:after="0" w:line="240" w:lineRule="auto"/>
    </w:pPr>
    <w:rPr>
      <w:rFonts w:ascii="Times New Roman" w:eastAsiaTheme="minorEastAsia" w:hAnsi="Times New Roman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4E59D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B245BF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B245BF"/>
    <w:rPr>
      <w:rFonts w:ascii="Times New Roman" w:eastAsiaTheme="minorEastAsia" w:hAnsi="Times New Roman" w:cs="Times New Roman"/>
      <w:lang w:eastAsia="ru-RU"/>
    </w:rPr>
  </w:style>
  <w:style w:type="paragraph" w:styleId="a6">
    <w:name w:val="footer"/>
    <w:basedOn w:val="a"/>
    <w:link w:val="a7"/>
    <w:uiPriority w:val="99"/>
    <w:unhideWhenUsed/>
    <w:rsid w:val="00B245BF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B245BF"/>
    <w:rPr>
      <w:rFonts w:ascii="Times New Roman" w:eastAsiaTheme="minorEastAsia" w:hAnsi="Times New Roman" w:cs="Times New Roman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2D3E85"/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2D3E85"/>
    <w:rPr>
      <w:rFonts w:ascii="Segoe UI" w:eastAsiaTheme="minorEastAsia" w:hAnsi="Segoe UI" w:cs="Segoe UI"/>
      <w:sz w:val="18"/>
      <w:szCs w:val="18"/>
      <w:lang w:eastAsia="ru-RU"/>
    </w:rPr>
  </w:style>
  <w:style w:type="paragraph" w:styleId="aa">
    <w:name w:val="List Paragraph"/>
    <w:basedOn w:val="a"/>
    <w:uiPriority w:val="34"/>
    <w:qFormat/>
    <w:rsid w:val="0028477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C58C155-3D7E-48FF-AED6-C56EB5B2A2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1752</Words>
  <Characters>9993</Characters>
  <Application>Microsoft Office Word</Application>
  <DocSecurity>0</DocSecurity>
  <Lines>83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11722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Гульсина</dc:creator>
  <cp:keywords/>
  <dc:description/>
  <cp:lastModifiedBy>Гульсина</cp:lastModifiedBy>
  <cp:revision>6</cp:revision>
  <cp:lastPrinted>2020-02-19T13:01:00Z</cp:lastPrinted>
  <dcterms:created xsi:type="dcterms:W3CDTF">2020-02-26T18:36:00Z</dcterms:created>
  <dcterms:modified xsi:type="dcterms:W3CDTF">2020-02-28T08:30:00Z</dcterms:modified>
</cp:coreProperties>
</file>